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43057" w14:textId="77777777" w:rsidR="007859AB" w:rsidRPr="00D531FB" w:rsidRDefault="007859AB" w:rsidP="007859AB">
      <w:pPr>
        <w:rPr>
          <w:rFonts w:ascii="Arial" w:hAnsi="Arial" w:cs="Arial"/>
        </w:rPr>
      </w:pPr>
      <w:bookmarkStart w:id="0" w:name="_GoBack"/>
      <w:bookmarkEnd w:id="0"/>
    </w:p>
    <w:tbl>
      <w:tblPr>
        <w:tblStyle w:val="Grilledutableau"/>
        <w:tblpPr w:leftFromText="141" w:rightFromText="141" w:vertAnchor="page" w:horzAnchor="margin" w:tblpXSpec="center" w:tblpY="2831"/>
        <w:tblW w:w="10201" w:type="dxa"/>
        <w:jc w:val="center"/>
        <w:tblLayout w:type="fixed"/>
        <w:tblLook w:val="04A0" w:firstRow="1" w:lastRow="0" w:firstColumn="1" w:lastColumn="0" w:noHBand="0" w:noVBand="1"/>
      </w:tblPr>
      <w:tblGrid>
        <w:gridCol w:w="10201"/>
      </w:tblGrid>
      <w:tr w:rsidR="00FC5023" w:rsidRPr="00D531FB" w14:paraId="4123A3DE" w14:textId="77777777" w:rsidTr="458A6424">
        <w:trPr>
          <w:trHeight w:val="250"/>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57CE7" w14:textId="77777777" w:rsidR="00FC5023" w:rsidRDefault="00FC5023" w:rsidP="008C138B">
            <w:pPr>
              <w:spacing w:after="0" w:line="240" w:lineRule="auto"/>
              <w:jc w:val="both"/>
              <w:rPr>
                <w:rFonts w:ascii="Arial" w:hAnsi="Arial" w:cs="Arial"/>
                <w:b/>
              </w:rPr>
            </w:pPr>
          </w:p>
          <w:p w14:paraId="4E229C0C" w14:textId="77777777" w:rsidR="00FC5023" w:rsidRDefault="00FC5023" w:rsidP="008C138B">
            <w:pPr>
              <w:spacing w:after="0" w:line="240" w:lineRule="auto"/>
              <w:jc w:val="both"/>
              <w:rPr>
                <w:rFonts w:ascii="Arial" w:hAnsi="Arial" w:cs="Arial"/>
                <w:b/>
              </w:rPr>
            </w:pPr>
          </w:p>
          <w:p w14:paraId="5E9EE8F1" w14:textId="458A6424" w:rsidR="00FC5023" w:rsidRDefault="00FC5023" w:rsidP="00FC5023">
            <w:pPr>
              <w:spacing w:after="0" w:line="240" w:lineRule="auto"/>
              <w:jc w:val="center"/>
              <w:rPr>
                <w:rFonts w:ascii="Arial" w:hAnsi="Arial" w:cs="Arial"/>
                <w:b/>
              </w:rPr>
            </w:pPr>
            <w:r w:rsidRPr="458A6424">
              <w:rPr>
                <w:rFonts w:ascii="Arial" w:eastAsia="Arial" w:hAnsi="Arial" w:cs="Arial"/>
                <w:b/>
                <w:bCs/>
              </w:rPr>
              <w:t>Etape I du portfolio : diagno</w:t>
            </w:r>
            <w:r w:rsidR="458A6424" w:rsidRPr="458A6424">
              <w:rPr>
                <w:rFonts w:ascii="Arial" w:eastAsia="Arial" w:hAnsi="Arial" w:cs="Arial"/>
                <w:b/>
                <w:bCs/>
              </w:rPr>
              <w:t>s</w:t>
            </w:r>
            <w:r w:rsidRPr="458A6424">
              <w:rPr>
                <w:rFonts w:ascii="Arial" w:eastAsia="Arial" w:hAnsi="Arial" w:cs="Arial"/>
                <w:b/>
                <w:bCs/>
              </w:rPr>
              <w:t>tic des compétences</w:t>
            </w:r>
          </w:p>
          <w:p w14:paraId="6347226C" w14:textId="77777777" w:rsidR="00FC5023" w:rsidRDefault="00FC5023" w:rsidP="008C138B">
            <w:pPr>
              <w:spacing w:after="0" w:line="240" w:lineRule="auto"/>
              <w:jc w:val="both"/>
              <w:rPr>
                <w:rFonts w:ascii="Arial" w:hAnsi="Arial" w:cs="Arial"/>
                <w:b/>
              </w:rPr>
            </w:pPr>
          </w:p>
          <w:p w14:paraId="09CAE5BE" w14:textId="77777777" w:rsidR="00FC5023" w:rsidRPr="00D531FB" w:rsidRDefault="00FC5023" w:rsidP="008C138B">
            <w:pPr>
              <w:spacing w:after="0" w:line="240" w:lineRule="auto"/>
              <w:jc w:val="both"/>
              <w:rPr>
                <w:rFonts w:ascii="Arial" w:hAnsi="Arial" w:cs="Arial"/>
                <w:b/>
              </w:rPr>
            </w:pPr>
          </w:p>
        </w:tc>
      </w:tr>
      <w:tr w:rsidR="007859AB" w:rsidRPr="00D531FB" w14:paraId="2F59F61E" w14:textId="77777777" w:rsidTr="458A6424">
        <w:trPr>
          <w:trHeight w:val="250"/>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842DD" w14:textId="77777777" w:rsidR="007859AB" w:rsidRPr="00D531FB" w:rsidRDefault="007859AB" w:rsidP="008C138B">
            <w:pPr>
              <w:spacing w:after="0" w:line="240" w:lineRule="auto"/>
              <w:jc w:val="both"/>
              <w:rPr>
                <w:rFonts w:ascii="Arial" w:hAnsi="Arial" w:cs="Arial"/>
                <w:b/>
              </w:rPr>
            </w:pPr>
          </w:p>
          <w:p w14:paraId="18D61002" w14:textId="77777777" w:rsidR="007859AB" w:rsidRPr="00D531FB" w:rsidRDefault="007859AB" w:rsidP="008C138B">
            <w:pPr>
              <w:spacing w:after="0" w:line="240" w:lineRule="auto"/>
              <w:jc w:val="both"/>
              <w:rPr>
                <w:rFonts w:ascii="Arial" w:hAnsi="Arial" w:cs="Arial"/>
                <w:b/>
              </w:rPr>
            </w:pPr>
            <w:r w:rsidRPr="00D531FB">
              <w:rPr>
                <w:rFonts w:ascii="Arial" w:hAnsi="Arial" w:cs="Arial"/>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CHECK-DES-COMPETENCES</w:t>
            </w:r>
          </w:p>
          <w:p w14:paraId="7098C2DE" w14:textId="77777777" w:rsidR="007859AB" w:rsidRPr="00D531FB" w:rsidRDefault="007859AB" w:rsidP="008C138B">
            <w:pPr>
              <w:spacing w:after="0" w:line="240" w:lineRule="auto"/>
              <w:jc w:val="both"/>
              <w:rPr>
                <w:rFonts w:ascii="Arial" w:hAnsi="Arial" w:cs="Arial"/>
              </w:rPr>
            </w:pPr>
          </w:p>
          <w:p w14:paraId="3B82A946" w14:textId="77777777" w:rsidR="00D531FB" w:rsidRPr="00D531FB" w:rsidRDefault="00D531FB" w:rsidP="008C138B">
            <w:pPr>
              <w:spacing w:after="0" w:line="240" w:lineRule="auto"/>
              <w:jc w:val="both"/>
              <w:rPr>
                <w:rFonts w:ascii="Arial" w:hAnsi="Arial" w:cs="Arial"/>
              </w:rPr>
            </w:pPr>
            <w:r w:rsidRPr="00D531FB">
              <w:rPr>
                <w:rFonts w:ascii="Arial" w:hAnsi="Arial" w:cs="Arial"/>
              </w:rPr>
              <w:t>Ce document sert les participant-e-s potentiel-le-s pour la préparation de leur immersion. Il s’agit d</w:t>
            </w:r>
            <w:r w:rsidR="00596182">
              <w:rPr>
                <w:rFonts w:ascii="Arial" w:hAnsi="Arial" w:cs="Arial"/>
              </w:rPr>
              <w:t>’une aide à motiver la possible</w:t>
            </w:r>
            <w:r w:rsidRPr="00D531FB">
              <w:rPr>
                <w:rFonts w:ascii="Arial" w:hAnsi="Arial" w:cs="Arial"/>
              </w:rPr>
              <w:t xml:space="preserve"> immersion sur la base du double profil de compétences.</w:t>
            </w:r>
          </w:p>
          <w:p w14:paraId="4B650450" w14:textId="77777777" w:rsidR="007859AB" w:rsidRPr="00D531FB" w:rsidRDefault="007859AB" w:rsidP="00D531FB">
            <w:pPr>
              <w:spacing w:after="0" w:line="240" w:lineRule="auto"/>
              <w:jc w:val="both"/>
              <w:rPr>
                <w:rFonts w:ascii="Arial" w:hAnsi="Arial" w:cs="Arial"/>
                <w:b/>
              </w:rPr>
            </w:pPr>
          </w:p>
        </w:tc>
      </w:tr>
      <w:tr w:rsidR="007859AB" w:rsidRPr="00D531FB" w14:paraId="23142BAC" w14:textId="77777777" w:rsidTr="458A6424">
        <w:trPr>
          <w:trHeight w:val="250"/>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22939" w14:textId="77777777" w:rsidR="007859AB" w:rsidRPr="00D531FB" w:rsidRDefault="007859AB" w:rsidP="008C138B">
            <w:pPr>
              <w:spacing w:after="0" w:line="240" w:lineRule="auto"/>
              <w:jc w:val="both"/>
              <w:rPr>
                <w:rFonts w:ascii="Arial" w:hAnsi="Arial" w:cs="Arial"/>
                <w:b/>
                <w:noProof/>
                <w:lang w:eastAsia="fr-CH"/>
              </w:rPr>
            </w:pPr>
          </w:p>
          <w:p w14:paraId="1DEEC02A" w14:textId="77777777" w:rsidR="007859AB" w:rsidRPr="00D531FB" w:rsidRDefault="00D531FB" w:rsidP="008C138B">
            <w:pPr>
              <w:spacing w:after="0" w:line="240" w:lineRule="auto"/>
              <w:jc w:val="both"/>
              <w:rPr>
                <w:rFonts w:ascii="Arial" w:hAnsi="Arial" w:cs="Arial"/>
                <w:b/>
              </w:rPr>
            </w:pPr>
            <w:r w:rsidRPr="00D531FB">
              <w:rPr>
                <w:rFonts w:ascii="Arial" w:hAnsi="Arial" w:cs="Arial"/>
                <w:b/>
              </w:rPr>
              <w:t>Nom</w:t>
            </w:r>
            <w:r w:rsidR="007859AB" w:rsidRPr="00D531FB">
              <w:rPr>
                <w:rFonts w:ascii="Arial" w:hAnsi="Arial" w:cs="Arial"/>
                <w:b/>
              </w:rPr>
              <w:t xml:space="preserve">, </w:t>
            </w:r>
            <w:r w:rsidRPr="00D531FB">
              <w:rPr>
                <w:rFonts w:ascii="Arial" w:hAnsi="Arial" w:cs="Arial"/>
                <w:b/>
              </w:rPr>
              <w:t>prénom</w:t>
            </w:r>
            <w:r w:rsidR="007859AB" w:rsidRPr="00D531FB">
              <w:rPr>
                <w:rFonts w:ascii="Arial" w:hAnsi="Arial" w:cs="Arial"/>
                <w:b/>
              </w:rPr>
              <w:t xml:space="preserve">, </w:t>
            </w:r>
            <w:r w:rsidRPr="00D531FB">
              <w:rPr>
                <w:rFonts w:ascii="Arial" w:hAnsi="Arial" w:cs="Arial"/>
                <w:b/>
              </w:rPr>
              <w:t>HETS</w:t>
            </w:r>
          </w:p>
          <w:p w14:paraId="3A1DB35E" w14:textId="77777777" w:rsidR="007859AB" w:rsidRPr="00D531FB" w:rsidRDefault="007859AB" w:rsidP="008C138B">
            <w:pPr>
              <w:spacing w:after="0" w:line="240" w:lineRule="auto"/>
              <w:jc w:val="both"/>
              <w:rPr>
                <w:rFonts w:ascii="Arial" w:hAnsi="Arial" w:cs="Arial"/>
                <w:b/>
              </w:rPr>
            </w:pPr>
          </w:p>
          <w:p w14:paraId="64DE7D70" w14:textId="77777777" w:rsidR="007859AB" w:rsidRPr="00D531FB" w:rsidRDefault="007859AB" w:rsidP="008C138B">
            <w:pPr>
              <w:spacing w:after="0" w:line="240" w:lineRule="auto"/>
              <w:jc w:val="both"/>
              <w:rPr>
                <w:rFonts w:ascii="Arial" w:hAnsi="Arial" w:cs="Arial"/>
                <w:b/>
              </w:rPr>
            </w:pPr>
          </w:p>
          <w:p w14:paraId="2D299F40" w14:textId="77777777" w:rsidR="007859AB" w:rsidRPr="00D531FB" w:rsidRDefault="007859AB" w:rsidP="008C138B">
            <w:pPr>
              <w:spacing w:after="0" w:line="240" w:lineRule="auto"/>
              <w:jc w:val="both"/>
              <w:rPr>
                <w:rFonts w:ascii="Arial" w:hAnsi="Arial" w:cs="Arial"/>
                <w:b/>
              </w:rPr>
            </w:pPr>
          </w:p>
          <w:p w14:paraId="58A06877" w14:textId="77777777" w:rsidR="007859AB" w:rsidRPr="00D531FB" w:rsidRDefault="007859AB" w:rsidP="008C138B">
            <w:pPr>
              <w:spacing w:after="0" w:line="240" w:lineRule="auto"/>
              <w:jc w:val="both"/>
              <w:rPr>
                <w:rFonts w:ascii="Arial" w:hAnsi="Arial" w:cs="Arial"/>
                <w:b/>
              </w:rPr>
            </w:pPr>
          </w:p>
          <w:p w14:paraId="4CF5C54C" w14:textId="77777777" w:rsidR="007859AB" w:rsidRPr="00D531FB" w:rsidRDefault="007859AB" w:rsidP="008C138B">
            <w:pPr>
              <w:spacing w:after="0" w:line="240" w:lineRule="auto"/>
              <w:jc w:val="both"/>
              <w:rPr>
                <w:rFonts w:ascii="Arial" w:hAnsi="Arial" w:cs="Arial"/>
                <w:b/>
              </w:rPr>
            </w:pPr>
          </w:p>
          <w:p w14:paraId="0CFC0D23" w14:textId="77777777" w:rsidR="007859AB" w:rsidRPr="00D531FB" w:rsidRDefault="007859AB" w:rsidP="008C138B">
            <w:pPr>
              <w:spacing w:after="0" w:line="240" w:lineRule="auto"/>
              <w:jc w:val="both"/>
              <w:rPr>
                <w:rFonts w:ascii="Arial" w:hAnsi="Arial" w:cs="Arial"/>
                <w:b/>
              </w:rPr>
            </w:pPr>
          </w:p>
          <w:p w14:paraId="4DE725CE" w14:textId="77777777" w:rsidR="007859AB" w:rsidRPr="00D531FB" w:rsidRDefault="007859AB" w:rsidP="008C138B">
            <w:pPr>
              <w:spacing w:after="0" w:line="240" w:lineRule="auto"/>
              <w:jc w:val="both"/>
              <w:rPr>
                <w:rFonts w:ascii="Arial" w:hAnsi="Arial" w:cs="Arial"/>
                <w:b/>
              </w:rPr>
            </w:pPr>
            <w:r w:rsidRPr="00D531FB">
              <w:rPr>
                <w:rFonts w:ascii="Arial" w:hAnsi="Arial" w:cs="Arial"/>
                <w:b/>
              </w:rPr>
              <w:t>Dat</w:t>
            </w:r>
            <w:r w:rsidR="00D531FB" w:rsidRPr="00D531FB">
              <w:rPr>
                <w:rFonts w:ascii="Arial" w:hAnsi="Arial" w:cs="Arial"/>
                <w:b/>
              </w:rPr>
              <w:t>e</w:t>
            </w:r>
          </w:p>
          <w:p w14:paraId="2B03B68B" w14:textId="77777777" w:rsidR="007859AB" w:rsidRPr="00D531FB" w:rsidRDefault="007859AB" w:rsidP="008C138B">
            <w:pPr>
              <w:spacing w:after="0" w:line="240" w:lineRule="auto"/>
              <w:jc w:val="both"/>
              <w:rPr>
                <w:rFonts w:ascii="Arial" w:hAnsi="Arial" w:cs="Arial"/>
                <w:b/>
              </w:rPr>
            </w:pPr>
          </w:p>
          <w:p w14:paraId="4E352EAE" w14:textId="77777777" w:rsidR="007859AB" w:rsidRPr="00D531FB" w:rsidRDefault="007859AB" w:rsidP="008C138B">
            <w:pPr>
              <w:spacing w:after="0" w:line="240" w:lineRule="auto"/>
              <w:jc w:val="both"/>
              <w:rPr>
                <w:rFonts w:ascii="Arial" w:hAnsi="Arial" w:cs="Arial"/>
                <w:b/>
              </w:rPr>
            </w:pPr>
          </w:p>
          <w:p w14:paraId="5617D894" w14:textId="77777777" w:rsidR="007859AB" w:rsidRPr="00D531FB" w:rsidRDefault="007859AB" w:rsidP="008C138B">
            <w:pPr>
              <w:spacing w:after="0" w:line="240" w:lineRule="auto"/>
              <w:jc w:val="both"/>
              <w:rPr>
                <w:rFonts w:ascii="Arial" w:hAnsi="Arial" w:cs="Arial"/>
                <w:b/>
              </w:rPr>
            </w:pPr>
          </w:p>
          <w:p w14:paraId="499A2DDD" w14:textId="77777777" w:rsidR="007859AB" w:rsidRPr="00D531FB" w:rsidRDefault="007859AB" w:rsidP="008C138B">
            <w:pPr>
              <w:spacing w:after="0" w:line="240" w:lineRule="auto"/>
              <w:jc w:val="both"/>
              <w:rPr>
                <w:rFonts w:ascii="Arial" w:hAnsi="Arial" w:cs="Arial"/>
                <w:b/>
                <w:noProof/>
                <w:lang w:eastAsia="fr-CH"/>
              </w:rPr>
            </w:pPr>
          </w:p>
        </w:tc>
      </w:tr>
      <w:tr w:rsidR="007859AB" w:rsidRPr="00D531FB" w14:paraId="7F97D33F" w14:textId="77777777" w:rsidTr="458A6424">
        <w:trPr>
          <w:trHeight w:val="250"/>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22C58" w14:textId="77777777" w:rsidR="007859AB" w:rsidRPr="00D531FB" w:rsidRDefault="007859AB" w:rsidP="008C138B">
            <w:pPr>
              <w:spacing w:after="0" w:line="240" w:lineRule="auto"/>
              <w:ind w:left="599" w:hanging="425"/>
              <w:jc w:val="both"/>
              <w:rPr>
                <w:rFonts w:ascii="Arial" w:hAnsi="Arial" w:cs="Arial"/>
                <w:b/>
                <w:u w:val="single"/>
              </w:rPr>
            </w:pPr>
          </w:p>
          <w:p w14:paraId="5228085A" w14:textId="77777777" w:rsidR="00D531FB" w:rsidRDefault="00D531FB" w:rsidP="008C138B">
            <w:pPr>
              <w:spacing w:after="0" w:line="240" w:lineRule="auto"/>
              <w:ind w:left="599" w:hanging="567"/>
              <w:jc w:val="both"/>
              <w:rPr>
                <w:rFonts w:ascii="Arial" w:hAnsi="Arial" w:cs="Arial"/>
                <w:b/>
                <w:u w:val="single"/>
              </w:rPr>
            </w:pPr>
            <w:r>
              <w:rPr>
                <w:rFonts w:ascii="Arial" w:hAnsi="Arial" w:cs="Arial"/>
                <w:b/>
                <w:u w:val="single"/>
              </w:rPr>
              <w:t>Indications pour compléter du formulaire Check des compétences</w:t>
            </w:r>
          </w:p>
          <w:p w14:paraId="45799E51" w14:textId="77777777" w:rsidR="007859AB" w:rsidRPr="00D531FB" w:rsidRDefault="007859AB" w:rsidP="008C138B">
            <w:pPr>
              <w:tabs>
                <w:tab w:val="left" w:pos="170"/>
              </w:tabs>
              <w:spacing w:after="0" w:line="240" w:lineRule="auto"/>
              <w:ind w:left="599" w:hanging="425"/>
              <w:jc w:val="both"/>
              <w:rPr>
                <w:rFonts w:ascii="Arial" w:hAnsi="Arial" w:cs="Arial"/>
                <w:b/>
                <w:u w:val="single"/>
              </w:rPr>
            </w:pPr>
          </w:p>
          <w:p w14:paraId="2D73031A" w14:textId="77777777" w:rsidR="00D531FB" w:rsidRDefault="00D531FB" w:rsidP="008C138B">
            <w:pPr>
              <w:pStyle w:val="Paragraphedeliste"/>
              <w:jc w:val="both"/>
              <w:rPr>
                <w:rFonts w:ascii="Arial" w:hAnsi="Arial" w:cs="Arial"/>
              </w:rPr>
            </w:pPr>
            <w:r>
              <w:rPr>
                <w:rFonts w:ascii="Arial" w:hAnsi="Arial" w:cs="Arial"/>
              </w:rPr>
              <w:t>Passer en revue les compétences indiquées</w:t>
            </w:r>
            <w:r w:rsidR="00596182">
              <w:rPr>
                <w:rFonts w:ascii="Arial" w:hAnsi="Arial" w:cs="Arial"/>
              </w:rPr>
              <w:t xml:space="preserve"> avant de remplir le formulaire</w:t>
            </w:r>
          </w:p>
          <w:p w14:paraId="6C337D9A" w14:textId="77777777" w:rsidR="007859AB" w:rsidRPr="00D531FB" w:rsidRDefault="00D531FB" w:rsidP="008C138B">
            <w:pPr>
              <w:pStyle w:val="Paragraphedeliste"/>
              <w:jc w:val="both"/>
              <w:rPr>
                <w:rFonts w:ascii="Arial" w:hAnsi="Arial" w:cs="Arial"/>
              </w:rPr>
            </w:pPr>
            <w:r>
              <w:rPr>
                <w:rFonts w:ascii="Arial" w:hAnsi="Arial" w:cs="Arial"/>
              </w:rPr>
              <w:t>Lister dans la colonne C</w:t>
            </w:r>
            <w:r w:rsidR="00596182">
              <w:rPr>
                <w:rFonts w:ascii="Arial" w:hAnsi="Arial" w:cs="Arial"/>
              </w:rPr>
              <w:t>.</w:t>
            </w:r>
            <w:r>
              <w:rPr>
                <w:rFonts w:ascii="Arial" w:hAnsi="Arial" w:cs="Arial"/>
              </w:rPr>
              <w:t xml:space="preserve">++ </w:t>
            </w:r>
            <w:r w:rsidR="00B360F0">
              <w:rPr>
                <w:rFonts w:ascii="Arial" w:hAnsi="Arial" w:cs="Arial"/>
              </w:rPr>
              <w:t>les compétences que vous identifiez déjà acquises (ex. L1)</w:t>
            </w:r>
          </w:p>
          <w:p w14:paraId="21532E10" w14:textId="77777777" w:rsidR="007859AB" w:rsidRDefault="00B360F0" w:rsidP="008C138B">
            <w:pPr>
              <w:pStyle w:val="Paragraphedeliste"/>
              <w:jc w:val="both"/>
              <w:rPr>
                <w:rFonts w:ascii="Arial" w:hAnsi="Arial" w:cs="Arial"/>
              </w:rPr>
            </w:pPr>
            <w:r>
              <w:rPr>
                <w:rFonts w:ascii="Arial" w:hAnsi="Arial" w:cs="Arial"/>
              </w:rPr>
              <w:t>Lister dans la colonne C</w:t>
            </w:r>
            <w:r w:rsidR="00596182">
              <w:rPr>
                <w:rFonts w:ascii="Arial" w:hAnsi="Arial" w:cs="Arial"/>
              </w:rPr>
              <w:t>.</w:t>
            </w:r>
            <w:r>
              <w:rPr>
                <w:rFonts w:ascii="Arial" w:hAnsi="Arial" w:cs="Arial"/>
              </w:rPr>
              <w:t>-- les compétences que vous identifiez pouvoir acquérir ou développer dans le cadre d’une immersion</w:t>
            </w:r>
          </w:p>
          <w:p w14:paraId="404266F9" w14:textId="60D80392" w:rsidR="00FC5023" w:rsidRDefault="00B360F0" w:rsidP="00FC5023">
            <w:pPr>
              <w:pStyle w:val="Paragraphedeliste"/>
              <w:jc w:val="both"/>
              <w:rPr>
                <w:rFonts w:ascii="Arial" w:hAnsi="Arial" w:cs="Arial"/>
              </w:rPr>
            </w:pPr>
            <w:r>
              <w:rPr>
                <w:rFonts w:ascii="Arial" w:hAnsi="Arial" w:cs="Arial"/>
              </w:rPr>
              <w:t>Compléter les compétences sous compétences complémentaires, au cas o</w:t>
            </w:r>
            <w:r w:rsidR="00DF0F3A">
              <w:rPr>
                <w:rFonts w:ascii="Arial" w:hAnsi="Arial" w:cs="Arial"/>
              </w:rPr>
              <w:t>ù il y aurait des compétences non</w:t>
            </w:r>
            <w:r w:rsidR="00596182">
              <w:rPr>
                <w:rFonts w:ascii="Arial" w:hAnsi="Arial" w:cs="Arial"/>
              </w:rPr>
              <w:t xml:space="preserve"> énumérées dans la liste et qu’il vous </w:t>
            </w:r>
            <w:r w:rsidR="00DF0F3A">
              <w:rPr>
                <w:rFonts w:ascii="Arial" w:hAnsi="Arial" w:cs="Arial"/>
              </w:rPr>
              <w:t>para</w:t>
            </w:r>
            <w:r w:rsidR="00596182">
              <w:rPr>
                <w:rFonts w:ascii="Arial" w:hAnsi="Arial" w:cs="Arial"/>
              </w:rPr>
              <w:t>î</w:t>
            </w:r>
            <w:r w:rsidR="00DF0F3A">
              <w:rPr>
                <w:rFonts w:ascii="Arial" w:hAnsi="Arial" w:cs="Arial"/>
              </w:rPr>
              <w:t xml:space="preserve">t </w:t>
            </w:r>
            <w:r w:rsidR="00470FFC">
              <w:rPr>
                <w:rFonts w:ascii="Arial" w:hAnsi="Arial" w:cs="Arial"/>
              </w:rPr>
              <w:t>nécessaire</w:t>
            </w:r>
            <w:r w:rsidR="00DF0F3A">
              <w:rPr>
                <w:rFonts w:ascii="Arial" w:hAnsi="Arial" w:cs="Arial"/>
              </w:rPr>
              <w:t xml:space="preserve"> de développer</w:t>
            </w:r>
            <w:r w:rsidR="00DF0F3A" w:rsidRPr="00FC5023">
              <w:rPr>
                <w:rFonts w:ascii="Arial" w:hAnsi="Arial" w:cs="Arial"/>
              </w:rPr>
              <w:t>.</w:t>
            </w:r>
          </w:p>
          <w:p w14:paraId="74F55EA8" w14:textId="77777777" w:rsidR="007859AB" w:rsidRPr="00FC5023" w:rsidRDefault="00DF0F3A" w:rsidP="00FC5023">
            <w:pPr>
              <w:pStyle w:val="Paragraphedeliste"/>
              <w:numPr>
                <w:ilvl w:val="0"/>
                <w:numId w:val="0"/>
              </w:numPr>
              <w:ind w:left="284"/>
              <w:jc w:val="both"/>
              <w:rPr>
                <w:rFonts w:ascii="Arial" w:hAnsi="Arial" w:cs="Arial"/>
              </w:rPr>
            </w:pPr>
            <w:r w:rsidRPr="00FC5023">
              <w:rPr>
                <w:rFonts w:ascii="Arial" w:hAnsi="Arial" w:cs="Arial"/>
              </w:rPr>
              <w:t xml:space="preserve"> </w:t>
            </w:r>
          </w:p>
        </w:tc>
      </w:tr>
    </w:tbl>
    <w:tbl>
      <w:tblPr>
        <w:tblStyle w:val="Grilledutableau"/>
        <w:tblpPr w:leftFromText="142" w:rightFromText="142" w:vertAnchor="page" w:horzAnchor="margin" w:tblpXSpec="center" w:tblpY="1277"/>
        <w:tblOverlap w:val="never"/>
        <w:tblW w:w="9917" w:type="dxa"/>
        <w:tblLayout w:type="fixed"/>
        <w:tblLook w:val="04A0" w:firstRow="1" w:lastRow="0" w:firstColumn="1" w:lastColumn="0" w:noHBand="0" w:noVBand="1"/>
      </w:tblPr>
      <w:tblGrid>
        <w:gridCol w:w="1129"/>
        <w:gridCol w:w="1417"/>
        <w:gridCol w:w="6173"/>
        <w:gridCol w:w="631"/>
        <w:gridCol w:w="567"/>
      </w:tblGrid>
      <w:tr w:rsidR="007859AB" w:rsidRPr="00D55D51" w14:paraId="101589EF" w14:textId="77777777" w:rsidTr="458A6424">
        <w:trPr>
          <w:trHeight w:val="250"/>
        </w:trPr>
        <w:tc>
          <w:tcPr>
            <w:tcW w:w="11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38D4887" w14:textId="77777777" w:rsidR="007859AB" w:rsidRPr="00D55D51" w:rsidRDefault="001D03F3" w:rsidP="0048172B">
            <w:pPr>
              <w:spacing w:after="0" w:line="240" w:lineRule="auto"/>
              <w:rPr>
                <w:rFonts w:ascii="Arial" w:hAnsi="Arial" w:cs="Arial"/>
                <w:b/>
              </w:rPr>
            </w:pPr>
            <w:r w:rsidRPr="00D55D51">
              <w:rPr>
                <w:rFonts w:ascii="Arial" w:hAnsi="Arial" w:cs="Arial"/>
                <w:b/>
              </w:rPr>
              <w:lastRenderedPageBreak/>
              <w:t xml:space="preserve">Champ de </w:t>
            </w:r>
            <w:proofErr w:type="spellStart"/>
            <w:r w:rsidRPr="00D55D51">
              <w:rPr>
                <w:rFonts w:ascii="Arial" w:hAnsi="Arial" w:cs="Arial"/>
                <w:b/>
              </w:rPr>
              <w:t>compé</w:t>
            </w:r>
            <w:r w:rsidR="00C23823">
              <w:rPr>
                <w:rFonts w:ascii="Arial" w:hAnsi="Arial" w:cs="Arial"/>
                <w:b/>
              </w:rPr>
              <w:t>-</w:t>
            </w:r>
            <w:r w:rsidRPr="00D55D51">
              <w:rPr>
                <w:rFonts w:ascii="Arial" w:hAnsi="Arial" w:cs="Arial"/>
                <w:b/>
              </w:rPr>
              <w:t>tences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42F6B3" w14:textId="77777777" w:rsidR="007859AB" w:rsidRPr="00D55D51" w:rsidRDefault="0048172B" w:rsidP="0048172B">
            <w:pPr>
              <w:spacing w:after="0" w:line="240" w:lineRule="auto"/>
              <w:rPr>
                <w:rFonts w:ascii="Arial" w:hAnsi="Arial" w:cs="Arial"/>
                <w:b/>
              </w:rPr>
            </w:pPr>
            <w:r w:rsidRPr="00D55D51">
              <w:rPr>
                <w:rFonts w:ascii="Arial" w:hAnsi="Arial" w:cs="Arial"/>
                <w:b/>
              </w:rPr>
              <w:t>Domaines de prestations</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47D929" w14:textId="77777777" w:rsidR="007859AB" w:rsidRPr="00D55D51" w:rsidRDefault="00AE06BE" w:rsidP="0048172B">
            <w:pPr>
              <w:spacing w:after="0" w:line="240" w:lineRule="auto"/>
              <w:rPr>
                <w:rFonts w:ascii="Arial" w:hAnsi="Arial" w:cs="Arial"/>
                <w:b/>
              </w:rPr>
            </w:pPr>
            <w:r w:rsidRPr="00D55D51">
              <w:rPr>
                <w:rFonts w:ascii="Arial" w:hAnsi="Arial" w:cs="Arial"/>
                <w:b/>
              </w:rPr>
              <w:t>Compétences et dimensions des compétences</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EDCA1A" w14:textId="77777777" w:rsidR="007859AB" w:rsidRPr="00D55D51" w:rsidRDefault="0048172B" w:rsidP="0048172B">
            <w:pPr>
              <w:spacing w:after="0" w:line="240" w:lineRule="auto"/>
              <w:rPr>
                <w:rFonts w:ascii="Arial" w:hAnsi="Arial" w:cs="Arial"/>
                <w:b/>
              </w:rPr>
            </w:pPr>
            <w:r w:rsidRPr="00D55D51">
              <w:rPr>
                <w:rFonts w:ascii="Arial" w:hAnsi="Arial" w:cs="Arial"/>
                <w:b/>
              </w:rPr>
              <w:t>C</w:t>
            </w:r>
            <w:r w:rsidR="007859AB" w:rsidRPr="00D55D51">
              <w:rPr>
                <w:rFonts w:ascii="Arial" w:hAnsi="Arial" w:cs="Arial"/>
                <w:b/>
              </w:rPr>
              <w:t>.</w:t>
            </w:r>
          </w:p>
          <w:p w14:paraId="4AE4F591" w14:textId="77777777" w:rsidR="007859AB" w:rsidRPr="00D55D51" w:rsidRDefault="007859AB" w:rsidP="0048172B">
            <w:pPr>
              <w:spacing w:after="0" w:line="240" w:lineRule="auto"/>
              <w:rPr>
                <w:rFonts w:ascii="Arial" w:hAnsi="Arial" w:cs="Arial"/>
                <w:b/>
              </w:rPr>
            </w:pPr>
            <w:r w:rsidRPr="00D55D51">
              <w:rPr>
                <w:rFonts w:ascii="Arial" w:hAnsi="Arial" w:cs="Arial"/>
                <w:b/>
              </w:rPr>
              <w: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BB0714" w14:textId="77777777" w:rsidR="007859AB" w:rsidRPr="00D55D51" w:rsidRDefault="0048172B" w:rsidP="0048172B">
            <w:pPr>
              <w:spacing w:after="0" w:line="240" w:lineRule="auto"/>
              <w:rPr>
                <w:rFonts w:ascii="Arial" w:hAnsi="Arial" w:cs="Arial"/>
                <w:b/>
              </w:rPr>
            </w:pPr>
            <w:r w:rsidRPr="00D55D51">
              <w:rPr>
                <w:rFonts w:ascii="Arial" w:hAnsi="Arial" w:cs="Arial"/>
                <w:b/>
              </w:rPr>
              <w:t>C</w:t>
            </w:r>
            <w:r w:rsidR="007859AB" w:rsidRPr="00D55D51">
              <w:rPr>
                <w:rFonts w:ascii="Arial" w:hAnsi="Arial" w:cs="Arial"/>
                <w:b/>
              </w:rPr>
              <w:t>.</w:t>
            </w:r>
          </w:p>
          <w:p w14:paraId="40C2E368" w14:textId="77777777" w:rsidR="007859AB" w:rsidRPr="00D55D51" w:rsidRDefault="007859AB" w:rsidP="0048172B">
            <w:pPr>
              <w:spacing w:after="0" w:line="240" w:lineRule="auto"/>
              <w:rPr>
                <w:rFonts w:ascii="Arial" w:hAnsi="Arial" w:cs="Arial"/>
                <w:b/>
              </w:rPr>
            </w:pPr>
            <w:r w:rsidRPr="00D55D51">
              <w:rPr>
                <w:rFonts w:ascii="Arial" w:hAnsi="Arial" w:cs="Arial"/>
                <w:b/>
              </w:rPr>
              <w:t>--</w:t>
            </w:r>
          </w:p>
        </w:tc>
      </w:tr>
      <w:tr w:rsidR="007859AB" w:rsidRPr="00D531FB" w14:paraId="64707E08" w14:textId="77777777" w:rsidTr="458A6424">
        <w:trPr>
          <w:trHeight w:val="3444"/>
        </w:trPr>
        <w:tc>
          <w:tcPr>
            <w:tcW w:w="112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E5176D" w14:textId="77777777" w:rsidR="00C23823" w:rsidRDefault="00C23823" w:rsidP="00AE06BE">
            <w:pPr>
              <w:spacing w:after="0" w:line="240" w:lineRule="auto"/>
              <w:jc w:val="both"/>
              <w:rPr>
                <w:rFonts w:ascii="Arial" w:hAnsi="Arial" w:cs="Arial"/>
                <w:b/>
              </w:rPr>
            </w:pPr>
            <w:r w:rsidRPr="00D55D51">
              <w:rPr>
                <w:rFonts w:ascii="Arial" w:hAnsi="Arial" w:cs="Arial"/>
                <w:noProof/>
                <w:u w:val="single"/>
                <w:lang w:eastAsia="fr-CH"/>
              </w:rPr>
              <mc:AlternateContent>
                <mc:Choice Requires="wps">
                  <w:drawing>
                    <wp:anchor distT="45720" distB="45720" distL="114300" distR="114300" simplePos="0" relativeHeight="251661312" behindDoc="0" locked="0" layoutInCell="1" allowOverlap="1" wp14:anchorId="6EBBCE70" wp14:editId="07777777">
                      <wp:simplePos x="0" y="0"/>
                      <wp:positionH relativeFrom="column">
                        <wp:posOffset>64135</wp:posOffset>
                      </wp:positionH>
                      <wp:positionV relativeFrom="paragraph">
                        <wp:posOffset>322580</wp:posOffset>
                      </wp:positionV>
                      <wp:extent cx="407670" cy="4005580"/>
                      <wp:effectExtent l="0" t="0" r="11430" b="1397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4005580"/>
                              </a:xfrm>
                              <a:prstGeom prst="rect">
                                <a:avLst/>
                              </a:prstGeom>
                              <a:solidFill>
                                <a:srgbClr val="FFFFFF"/>
                              </a:solidFill>
                              <a:ln w="9525">
                                <a:solidFill>
                                  <a:srgbClr val="000000"/>
                                </a:solidFill>
                                <a:miter lim="800000"/>
                                <a:headEnd/>
                                <a:tailEnd/>
                              </a:ln>
                            </wps:spPr>
                            <wps:txbx>
                              <w:txbxContent>
                                <w:sdt>
                                  <w:sdtPr>
                                    <w:id w:val="-1147588437"/>
                                    <w:temporary/>
                                    <w15:appearance w15:val="hidden"/>
                                  </w:sdtPr>
                                  <w:sdtEndPr/>
                                  <w:sdtContent>
                                    <w:p w14:paraId="17120AAA" w14:textId="77777777" w:rsidR="00D55D51" w:rsidRPr="00D55D51" w:rsidRDefault="00D55D51" w:rsidP="00D55D51">
                                      <w:pPr>
                                        <w:jc w:val="center"/>
                                        <w:rPr>
                                          <w:lang w:val="de-CH"/>
                                        </w:rPr>
                                      </w:pPr>
                                      <w:r w:rsidRPr="00D55D51">
                                        <w:rPr>
                                          <w:rFonts w:ascii="Arial" w:hAnsi="Arial" w:cs="Arial"/>
                                          <w:b/>
                                        </w:rPr>
                                        <w:t>Compétences spécifiques</w:t>
                                      </w:r>
                                    </w:p>
                                  </w:sdtContent>
                                </w:sdt>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15A49F">
                    <v:shapetype id="_x0000_t202" coordsize="21600,21600" o:spt="202" path="m,l,21600r21600,l21600,xe">
                      <v:stroke joinstyle="miter"/>
                      <v:path gradientshapeok="t" o:connecttype="rect"/>
                    </v:shapetype>
                    <v:shape id="Textfeld 2" style="position:absolute;left:0;text-align:left;margin-left:5.05pt;margin-top:25.4pt;width:32.1pt;height:31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">
                      <v:textbox style="layout-flow:vertical;mso-layout-flow-alt:bottom-to-top">
                        <w:txbxContent>
                          <w:sdt>
                            <w:sdtPr>
                              <w:id w:val="-1147588437"/>
                              <w:temporary/>
                              <w15:appearance w15:val="hidden"/>
                            </w:sdtPr>
                            <w:sdtContent>
                              <w:p w:rsidRPr="00D55D51" w:rsidR="00D55D51" w:rsidP="00D55D51" w:rsidRDefault="00D55D51" w14:paraId="3E68076A">
                                <w:pPr>
                                  <w:jc w:val="center"/>
                                  <w:rPr>
                                    <w:lang w:val="de-CH"/>
                                  </w:rPr>
                                </w:pPr>
                                <w:r w:rsidRPr="00D55D51">
                                  <w:rPr>
                                    <w:rFonts w:ascii="Arial" w:hAnsi="Arial" w:cs="Arial"/>
                                    <w:b/>
                                  </w:rPr>
                                  <w:t>Compétences spécifiques</w:t>
                                </w:r>
                              </w:p>
                            </w:sdtContent>
                          </w:sdt>
                        </w:txbxContent>
                      </v:textbox>
                      <w10:wrap type="square"/>
                    </v:shape>
                  </w:pict>
                </mc:Fallback>
              </mc:AlternateContent>
            </w:r>
          </w:p>
          <w:p w14:paraId="570997D2" w14:textId="77777777" w:rsidR="00C23823" w:rsidRDefault="00C23823" w:rsidP="00AE06BE">
            <w:pPr>
              <w:spacing w:after="0" w:line="240" w:lineRule="auto"/>
              <w:jc w:val="both"/>
              <w:rPr>
                <w:rFonts w:ascii="Arial" w:hAnsi="Arial" w:cs="Arial"/>
                <w:b/>
              </w:rPr>
            </w:pPr>
          </w:p>
          <w:p w14:paraId="5932B532" w14:textId="77777777" w:rsidR="007859AB" w:rsidRPr="00D55D51" w:rsidRDefault="007859AB" w:rsidP="00AE06BE">
            <w:pPr>
              <w:spacing w:after="0" w:line="240" w:lineRule="auto"/>
              <w:jc w:val="both"/>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4925C68" w14:textId="77777777" w:rsidR="007859AB" w:rsidRPr="00D531FB" w:rsidRDefault="00AE06BE" w:rsidP="008C138B">
            <w:pPr>
              <w:spacing w:after="0" w:line="240" w:lineRule="auto"/>
              <w:jc w:val="both"/>
              <w:rPr>
                <w:rFonts w:ascii="Arial" w:hAnsi="Arial" w:cs="Arial"/>
                <w:b/>
              </w:rPr>
            </w:pPr>
            <w:proofErr w:type="spellStart"/>
            <w:r>
              <w:rPr>
                <w:rFonts w:ascii="Arial" w:hAnsi="Arial" w:cs="Arial"/>
                <w:b/>
              </w:rPr>
              <w:t>Ensei</w:t>
            </w:r>
            <w:r w:rsidR="007229B7">
              <w:rPr>
                <w:rFonts w:ascii="Arial" w:hAnsi="Arial" w:cs="Arial"/>
                <w:b/>
              </w:rPr>
              <w:t>-</w:t>
            </w:r>
            <w:r>
              <w:rPr>
                <w:rFonts w:ascii="Arial" w:hAnsi="Arial" w:cs="Arial"/>
                <w:b/>
              </w:rPr>
              <w:t>gnement</w:t>
            </w:r>
            <w:proofErr w:type="spellEnd"/>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3D603D"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L1 : </w:t>
            </w:r>
            <w:r w:rsidRPr="007229B7">
              <w:rPr>
                <w:rFonts w:ascii="Arial" w:hAnsi="Arial" w:cs="Arial"/>
              </w:rPr>
              <w:t>Conception, planification et organisation de modules et d’unités d’enseignement basés sur l’état actuel des connaissances en travail social</w:t>
            </w:r>
          </w:p>
          <w:p w14:paraId="67209591"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L2 : </w:t>
            </w:r>
            <w:r w:rsidRPr="007229B7">
              <w:rPr>
                <w:rFonts w:ascii="Arial" w:hAnsi="Arial" w:cs="Arial"/>
              </w:rPr>
              <w:t>Élaboration de processus éducatifs</w:t>
            </w:r>
          </w:p>
          <w:p w14:paraId="13282334"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L3 : </w:t>
            </w:r>
            <w:r w:rsidRPr="007229B7">
              <w:rPr>
                <w:rFonts w:ascii="Arial" w:hAnsi="Arial" w:cs="Arial"/>
              </w:rPr>
              <w:t>Utilisation de méthodes et d’outils didactiques adaptés à la situation</w:t>
            </w:r>
          </w:p>
          <w:p w14:paraId="733C7E0F"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L4 : </w:t>
            </w:r>
            <w:r w:rsidRPr="007229B7">
              <w:rPr>
                <w:rFonts w:ascii="Arial" w:hAnsi="Arial" w:cs="Arial"/>
              </w:rPr>
              <w:t>Évaluation de prestations d’apprentissage</w:t>
            </w:r>
          </w:p>
          <w:p w14:paraId="3A91C65C"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L5 : </w:t>
            </w:r>
            <w:r w:rsidRPr="007229B7">
              <w:rPr>
                <w:rFonts w:ascii="Arial" w:hAnsi="Arial" w:cs="Arial"/>
              </w:rPr>
              <w:t>Communication des bases et des connaissances spécialisées en fonction des destinataires et de l’application</w:t>
            </w:r>
          </w:p>
          <w:p w14:paraId="7FED6D5D"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L6 : </w:t>
            </w:r>
            <w:r w:rsidRPr="007229B7">
              <w:rPr>
                <w:rFonts w:ascii="Arial" w:hAnsi="Arial" w:cs="Arial"/>
              </w:rPr>
              <w:t>Conseil et accompagnement des étudiants, soutien par le coaching et le tutorat</w:t>
            </w:r>
          </w:p>
          <w:p w14:paraId="0887105D" w14:textId="77777777" w:rsidR="007859AB" w:rsidRPr="00D531FB" w:rsidRDefault="007229B7" w:rsidP="007229B7">
            <w:pPr>
              <w:spacing w:after="0" w:line="252" w:lineRule="auto"/>
              <w:ind w:left="35"/>
              <w:contextualSpacing/>
              <w:rPr>
                <w:rFonts w:ascii="Arial" w:hAnsi="Arial" w:cs="Arial"/>
              </w:rPr>
            </w:pPr>
            <w:r>
              <w:rPr>
                <w:rFonts w:ascii="Arial" w:hAnsi="Arial" w:cs="Arial"/>
              </w:rPr>
              <w:t xml:space="preserve">L7 : </w:t>
            </w:r>
            <w:r w:rsidRPr="007229B7">
              <w:rPr>
                <w:rFonts w:ascii="Arial" w:hAnsi="Arial" w:cs="Arial"/>
              </w:rPr>
              <w:t>Élaboration de cas pratiques proches de la réalité</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CF48F" w14:textId="77777777" w:rsidR="007859AB" w:rsidRPr="00D531FB" w:rsidRDefault="007859AB" w:rsidP="008C138B">
            <w:pPr>
              <w:spacing w:after="0" w:line="252"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33127E" w14:textId="77777777" w:rsidR="007859AB" w:rsidRPr="00D531FB" w:rsidRDefault="007859AB" w:rsidP="008C138B">
            <w:pPr>
              <w:spacing w:after="0" w:line="252" w:lineRule="auto"/>
              <w:contextualSpacing/>
              <w:rPr>
                <w:rFonts w:ascii="Arial" w:hAnsi="Arial" w:cs="Arial"/>
              </w:rPr>
            </w:pPr>
          </w:p>
        </w:tc>
      </w:tr>
      <w:tr w:rsidR="007859AB" w:rsidRPr="00D531FB" w14:paraId="6ED7C9C5" w14:textId="77777777" w:rsidTr="458A6424">
        <w:trPr>
          <w:trHeight w:val="207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8A03A82"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35C71B0" w14:textId="77777777" w:rsidR="007859AB" w:rsidRPr="0048172B" w:rsidRDefault="0048172B" w:rsidP="0048172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325BFC4" w14:textId="77777777" w:rsidR="007859AB" w:rsidRPr="0048172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007859AB" w:rsidRPr="00D531FB">
              <w:rPr>
                <w:rFonts w:ascii="Arial" w:hAnsi="Arial" w:cs="Arial"/>
                <w:u w:val="single"/>
              </w:rPr>
              <w:t>:</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4F2BAB" w14:textId="77777777" w:rsidR="007859AB" w:rsidRPr="00D531FB" w:rsidRDefault="007859AB" w:rsidP="008C138B">
            <w:pPr>
              <w:spacing w:after="0" w:line="252"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1D640" w14:textId="77777777" w:rsidR="007859AB" w:rsidRPr="00D531FB" w:rsidRDefault="007859AB" w:rsidP="008C138B">
            <w:pPr>
              <w:spacing w:after="0" w:line="252" w:lineRule="auto"/>
              <w:contextualSpacing/>
              <w:rPr>
                <w:rFonts w:ascii="Arial" w:hAnsi="Arial" w:cs="Arial"/>
              </w:rPr>
            </w:pPr>
          </w:p>
        </w:tc>
      </w:tr>
      <w:tr w:rsidR="007859AB" w:rsidRPr="00D531FB" w14:paraId="62D1C4B2" w14:textId="77777777" w:rsidTr="458A6424">
        <w:trPr>
          <w:trHeight w:val="239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1CCCA90"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D9363B" w14:textId="77777777" w:rsidR="007859AB" w:rsidRPr="00D531FB" w:rsidRDefault="0048172B" w:rsidP="008C138B">
            <w:pPr>
              <w:spacing w:after="0" w:line="240" w:lineRule="auto"/>
              <w:jc w:val="both"/>
              <w:rPr>
                <w:rFonts w:ascii="Arial" w:hAnsi="Arial" w:cs="Arial"/>
                <w:b/>
              </w:rPr>
            </w:pPr>
            <w:r>
              <w:rPr>
                <w:rFonts w:ascii="Arial" w:hAnsi="Arial" w:cs="Arial"/>
                <w:b/>
              </w:rPr>
              <w:t>Recherche</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906AD7" w14:textId="77777777" w:rsidR="007229B7" w:rsidRPr="007229B7" w:rsidRDefault="007859AB" w:rsidP="007229B7">
            <w:pPr>
              <w:spacing w:after="0" w:line="252" w:lineRule="auto"/>
              <w:ind w:left="35"/>
              <w:contextualSpacing/>
              <w:rPr>
                <w:rFonts w:ascii="Arial" w:hAnsi="Arial" w:cs="Arial"/>
              </w:rPr>
            </w:pPr>
            <w:r w:rsidRPr="00D531FB">
              <w:rPr>
                <w:rFonts w:ascii="Arial" w:hAnsi="Arial" w:cs="Arial"/>
              </w:rPr>
              <w:t>F1</w:t>
            </w:r>
            <w:r w:rsidR="007229B7">
              <w:rPr>
                <w:rFonts w:ascii="Arial" w:hAnsi="Arial" w:cs="Arial"/>
              </w:rPr>
              <w:t xml:space="preserve"> </w:t>
            </w:r>
            <w:r w:rsidRPr="00D531FB">
              <w:rPr>
                <w:rFonts w:ascii="Arial" w:hAnsi="Arial" w:cs="Arial"/>
              </w:rPr>
              <w:t>: </w:t>
            </w:r>
            <w:r w:rsidR="007229B7" w:rsidRPr="007229B7">
              <w:rPr>
                <w:rFonts w:ascii="Arial" w:hAnsi="Arial" w:cs="Arial"/>
              </w:rPr>
              <w:t>Conception, organisation et mise en œuvre des processus de recherche</w:t>
            </w:r>
          </w:p>
          <w:p w14:paraId="009B86BD"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F2 : </w:t>
            </w:r>
            <w:r w:rsidRPr="007229B7">
              <w:rPr>
                <w:rFonts w:ascii="Arial" w:hAnsi="Arial" w:cs="Arial"/>
              </w:rPr>
              <w:t>Création de nouveaux contenus, savoirs et pratiques</w:t>
            </w:r>
          </w:p>
          <w:p w14:paraId="7DE1C616"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F3 : </w:t>
            </w:r>
            <w:r w:rsidRPr="007229B7">
              <w:rPr>
                <w:rFonts w:ascii="Arial" w:hAnsi="Arial" w:cs="Arial"/>
              </w:rPr>
              <w:t>Promotion de nouvelles approches (technologiques, sociales et culturelles)</w:t>
            </w:r>
          </w:p>
          <w:p w14:paraId="26B29E5D" w14:textId="77777777" w:rsidR="007229B7" w:rsidRPr="007229B7" w:rsidRDefault="007229B7" w:rsidP="007229B7">
            <w:pPr>
              <w:spacing w:after="0" w:line="252" w:lineRule="auto"/>
              <w:ind w:left="35"/>
              <w:contextualSpacing/>
              <w:rPr>
                <w:rFonts w:ascii="Arial" w:hAnsi="Arial" w:cs="Arial"/>
              </w:rPr>
            </w:pPr>
            <w:r>
              <w:rPr>
                <w:rFonts w:ascii="Arial" w:hAnsi="Arial" w:cs="Arial"/>
              </w:rPr>
              <w:t xml:space="preserve">F4 : </w:t>
            </w:r>
            <w:r w:rsidRPr="007229B7">
              <w:rPr>
                <w:rFonts w:ascii="Arial" w:hAnsi="Arial" w:cs="Arial"/>
              </w:rPr>
              <w:t>Connaissance et utilisation des possibilités d’encouragement et de financement</w:t>
            </w:r>
          </w:p>
          <w:p w14:paraId="0210CFBB" w14:textId="77777777" w:rsidR="007859AB" w:rsidRPr="00D531FB" w:rsidRDefault="007229B7" w:rsidP="007229B7">
            <w:pPr>
              <w:spacing w:after="0" w:line="252" w:lineRule="auto"/>
              <w:ind w:left="35"/>
              <w:contextualSpacing/>
              <w:rPr>
                <w:rFonts w:ascii="Arial" w:hAnsi="Arial" w:cs="Arial"/>
              </w:rPr>
            </w:pPr>
            <w:r>
              <w:rPr>
                <w:rFonts w:ascii="Arial" w:hAnsi="Arial" w:cs="Arial"/>
              </w:rPr>
              <w:t xml:space="preserve">F5 : </w:t>
            </w:r>
            <w:r w:rsidRPr="007229B7">
              <w:rPr>
                <w:rFonts w:ascii="Arial" w:hAnsi="Arial" w:cs="Arial"/>
              </w:rPr>
              <w:t>Publication et communication des résultats des recherches</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1060E" w14:textId="77777777" w:rsidR="007859AB" w:rsidRPr="00D531FB" w:rsidRDefault="007859AB" w:rsidP="008C138B">
            <w:pPr>
              <w:spacing w:after="0" w:line="252" w:lineRule="auto"/>
              <w:contextualSpacing/>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44266" w14:textId="77777777" w:rsidR="007859AB" w:rsidRPr="00D531FB" w:rsidRDefault="007859AB" w:rsidP="008C138B">
            <w:pPr>
              <w:spacing w:after="0" w:line="252" w:lineRule="auto"/>
              <w:contextualSpacing/>
              <w:jc w:val="both"/>
              <w:rPr>
                <w:rFonts w:ascii="Arial" w:hAnsi="Arial" w:cs="Arial"/>
              </w:rPr>
            </w:pPr>
          </w:p>
        </w:tc>
      </w:tr>
      <w:tr w:rsidR="007859AB" w:rsidRPr="00D531FB" w14:paraId="46933882" w14:textId="77777777" w:rsidTr="458A6424">
        <w:trPr>
          <w:trHeight w:val="2263"/>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9501741"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75C0A23"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2882333" w14:textId="77777777" w:rsidR="0048172B" w:rsidRPr="00D531F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5C822EA0" w14:textId="77777777" w:rsidR="007859AB" w:rsidRPr="00D531FB" w:rsidRDefault="007859AB" w:rsidP="008C138B">
            <w:pPr>
              <w:spacing w:after="0" w:line="252" w:lineRule="auto"/>
              <w:ind w:left="460" w:hanging="425"/>
              <w:contextualSpacing/>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1A24EE" w14:textId="77777777" w:rsidR="007859AB" w:rsidRPr="00D531FB" w:rsidRDefault="007859AB" w:rsidP="008C138B">
            <w:pPr>
              <w:spacing w:after="0" w:line="252"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1E7087" w14:textId="77777777" w:rsidR="007859AB" w:rsidRPr="00D531FB" w:rsidRDefault="007859AB" w:rsidP="008C138B">
            <w:pPr>
              <w:spacing w:after="0" w:line="252" w:lineRule="auto"/>
              <w:contextualSpacing/>
              <w:rPr>
                <w:rFonts w:ascii="Arial" w:hAnsi="Arial" w:cs="Arial"/>
              </w:rPr>
            </w:pPr>
          </w:p>
        </w:tc>
      </w:tr>
      <w:tr w:rsidR="007859AB" w:rsidRPr="00D531FB" w14:paraId="6C46E91E" w14:textId="77777777" w:rsidTr="458A6424">
        <w:trPr>
          <w:trHeight w:val="98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8E0A6B1"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F61D5D" w14:textId="77777777" w:rsidR="007859AB" w:rsidRPr="00D531FB" w:rsidRDefault="00AE06BE" w:rsidP="008C138B">
            <w:pPr>
              <w:spacing w:after="0" w:line="240" w:lineRule="auto"/>
              <w:jc w:val="both"/>
              <w:rPr>
                <w:rFonts w:ascii="Arial" w:hAnsi="Arial" w:cs="Arial"/>
                <w:b/>
              </w:rPr>
            </w:pPr>
            <w:r>
              <w:rPr>
                <w:rFonts w:ascii="Arial" w:hAnsi="Arial" w:cs="Arial"/>
                <w:b/>
              </w:rPr>
              <w:t>Prestations de services</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32987E" w14:textId="77777777" w:rsidR="007229B7" w:rsidRPr="007229B7" w:rsidRDefault="007859AB" w:rsidP="007229B7">
            <w:pPr>
              <w:spacing w:after="0" w:line="252" w:lineRule="auto"/>
              <w:ind w:left="35"/>
              <w:contextualSpacing/>
              <w:rPr>
                <w:rFonts w:ascii="Arial" w:hAnsi="Arial" w:cs="Arial"/>
              </w:rPr>
            </w:pPr>
            <w:r w:rsidRPr="00D531FB">
              <w:rPr>
                <w:rFonts w:ascii="Arial" w:hAnsi="Arial" w:cs="Arial"/>
              </w:rPr>
              <w:t>D1</w:t>
            </w:r>
            <w:r w:rsidR="007229B7">
              <w:rPr>
                <w:rFonts w:ascii="Arial" w:hAnsi="Arial" w:cs="Arial"/>
              </w:rPr>
              <w:t xml:space="preserve"> </w:t>
            </w:r>
            <w:r w:rsidRPr="00D531FB">
              <w:rPr>
                <w:rFonts w:ascii="Arial" w:hAnsi="Arial" w:cs="Arial"/>
              </w:rPr>
              <w:t>: </w:t>
            </w:r>
            <w:r w:rsidR="007229B7" w:rsidRPr="007229B7">
              <w:rPr>
                <w:rFonts w:ascii="Arial" w:hAnsi="Arial" w:cs="Arial"/>
              </w:rPr>
              <w:t>Création, acquisition et réalisation de projets</w:t>
            </w:r>
          </w:p>
          <w:p w14:paraId="2D1A43C5" w14:textId="77777777" w:rsidR="007859AB" w:rsidRPr="00D531FB" w:rsidRDefault="007229B7" w:rsidP="007229B7">
            <w:pPr>
              <w:spacing w:after="0" w:line="252" w:lineRule="auto"/>
              <w:ind w:left="35"/>
              <w:contextualSpacing/>
              <w:rPr>
                <w:rFonts w:ascii="Arial" w:hAnsi="Arial" w:cs="Arial"/>
              </w:rPr>
            </w:pPr>
            <w:r>
              <w:rPr>
                <w:rFonts w:ascii="Arial" w:hAnsi="Arial" w:cs="Arial"/>
              </w:rPr>
              <w:t xml:space="preserve">D2 : </w:t>
            </w:r>
            <w:r w:rsidRPr="007229B7">
              <w:rPr>
                <w:rFonts w:ascii="Arial" w:hAnsi="Arial" w:cs="Arial"/>
              </w:rPr>
              <w:t>Reconnaissance et compilation des besoins de la pratique, et élaboration d’offres spécifiques</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B8E099" w14:textId="77777777" w:rsidR="007859AB" w:rsidRPr="00D531FB" w:rsidRDefault="007859AB" w:rsidP="008C138B">
            <w:pPr>
              <w:spacing w:after="0" w:line="252"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83C392" w14:textId="77777777" w:rsidR="007859AB" w:rsidRPr="00D531FB" w:rsidRDefault="007859AB" w:rsidP="008C138B">
            <w:pPr>
              <w:spacing w:after="0" w:line="252" w:lineRule="auto"/>
              <w:contextualSpacing/>
              <w:rPr>
                <w:rFonts w:ascii="Arial" w:hAnsi="Arial" w:cs="Arial"/>
              </w:rPr>
            </w:pPr>
          </w:p>
        </w:tc>
      </w:tr>
      <w:tr w:rsidR="007859AB" w:rsidRPr="00D531FB" w14:paraId="139FDB29" w14:textId="77777777" w:rsidTr="458A6424">
        <w:trPr>
          <w:trHeight w:val="2014"/>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BBE656"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59AE49A"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7BAB79C" w14:textId="77777777" w:rsidR="0048172B" w:rsidRPr="00D531F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5C0D2BCB" w14:textId="77777777" w:rsidR="007859AB" w:rsidRPr="00D531FB" w:rsidRDefault="007859AB" w:rsidP="008C138B">
            <w:pPr>
              <w:spacing w:after="0" w:line="252" w:lineRule="auto"/>
              <w:ind w:left="35"/>
              <w:contextualSpacing/>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ACC91" w14:textId="77777777" w:rsidR="007859AB" w:rsidRPr="00D531FB" w:rsidRDefault="007859AB" w:rsidP="008C138B">
            <w:pPr>
              <w:spacing w:after="0" w:line="252" w:lineRule="auto"/>
              <w:contextual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671B7" w14:textId="77777777" w:rsidR="007859AB" w:rsidRPr="00D531FB" w:rsidRDefault="007859AB" w:rsidP="008C138B">
            <w:pPr>
              <w:spacing w:after="0" w:line="252" w:lineRule="auto"/>
              <w:contextualSpacing/>
              <w:rPr>
                <w:rFonts w:ascii="Arial" w:hAnsi="Arial" w:cs="Arial"/>
              </w:rPr>
            </w:pPr>
          </w:p>
        </w:tc>
      </w:tr>
      <w:tr w:rsidR="007859AB" w:rsidRPr="00D531FB" w14:paraId="214ABE44" w14:textId="77777777" w:rsidTr="458A6424">
        <w:trPr>
          <w:trHeight w:val="126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595EBC1"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A9F830" w14:textId="77777777" w:rsidR="007859AB" w:rsidRPr="00D531FB" w:rsidRDefault="00AE06BE" w:rsidP="008C138B">
            <w:pPr>
              <w:spacing w:after="0" w:line="240" w:lineRule="auto"/>
              <w:jc w:val="both"/>
              <w:rPr>
                <w:rFonts w:ascii="Arial" w:hAnsi="Arial" w:cs="Arial"/>
                <w:b/>
              </w:rPr>
            </w:pPr>
            <w:r>
              <w:rPr>
                <w:rFonts w:ascii="Arial" w:hAnsi="Arial" w:cs="Arial"/>
                <w:b/>
              </w:rPr>
              <w:t>Formation continue</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44045F7" w14:textId="77777777" w:rsidR="007229B7" w:rsidRPr="007229B7" w:rsidRDefault="007859AB" w:rsidP="007229B7">
            <w:pPr>
              <w:rPr>
                <w:rFonts w:ascii="Arial" w:hAnsi="Arial" w:cs="Arial"/>
              </w:rPr>
            </w:pPr>
            <w:r w:rsidRPr="007229B7">
              <w:rPr>
                <w:rFonts w:ascii="Arial" w:hAnsi="Arial" w:cs="Arial"/>
              </w:rPr>
              <w:t>W1</w:t>
            </w:r>
            <w:r w:rsidR="007229B7">
              <w:rPr>
                <w:rFonts w:ascii="Arial" w:hAnsi="Arial" w:cs="Arial"/>
              </w:rPr>
              <w:t xml:space="preserve"> </w:t>
            </w:r>
            <w:r w:rsidRPr="007229B7">
              <w:rPr>
                <w:rFonts w:ascii="Arial" w:hAnsi="Arial" w:cs="Arial"/>
              </w:rPr>
              <w:t>:</w:t>
            </w:r>
            <w:r w:rsidR="007229B7">
              <w:t xml:space="preserve"> </w:t>
            </w:r>
            <w:r w:rsidR="007229B7" w:rsidRPr="007229B7">
              <w:rPr>
                <w:rFonts w:ascii="Arial" w:hAnsi="Arial" w:cs="Arial"/>
              </w:rPr>
              <w:t>Pour les compétences générales, voir Enseignement</w:t>
            </w:r>
          </w:p>
          <w:p w14:paraId="3148DA0E" w14:textId="77777777" w:rsidR="007859AB" w:rsidRPr="007229B7" w:rsidRDefault="007229B7" w:rsidP="007229B7">
            <w:pPr>
              <w:rPr>
                <w:rFonts w:ascii="Arial" w:hAnsi="Arial" w:cs="Arial"/>
              </w:rPr>
            </w:pPr>
            <w:r>
              <w:rPr>
                <w:rFonts w:ascii="Arial" w:hAnsi="Arial" w:cs="Arial"/>
              </w:rPr>
              <w:t xml:space="preserve">W2 : </w:t>
            </w:r>
            <w:r w:rsidRPr="007229B7">
              <w:rPr>
                <w:rFonts w:ascii="Arial" w:hAnsi="Arial" w:cs="Arial"/>
              </w:rPr>
              <w:t>Identification et recensement des besoins de la pratique, organisation et mise en œuvre d’offres de formation continue spécifiques et de réunions spécialisées.</w:t>
            </w: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8ED12F" w14:textId="77777777" w:rsidR="007859AB" w:rsidRPr="00D531FB" w:rsidRDefault="007859AB" w:rsidP="008C138B">
            <w:pPr>
              <w:ind w:left="360" w:hanging="408"/>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792CFB" w14:textId="77777777" w:rsidR="007859AB" w:rsidRPr="00D531FB" w:rsidRDefault="007859AB" w:rsidP="008C138B">
            <w:pPr>
              <w:ind w:left="360" w:hanging="360"/>
              <w:jc w:val="both"/>
              <w:rPr>
                <w:rFonts w:ascii="Arial" w:hAnsi="Arial" w:cs="Arial"/>
              </w:rPr>
            </w:pPr>
          </w:p>
        </w:tc>
      </w:tr>
      <w:tr w:rsidR="007859AB" w:rsidRPr="00D531FB" w14:paraId="58972E75" w14:textId="77777777" w:rsidTr="458A6424">
        <w:trPr>
          <w:trHeight w:val="267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B09651"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8AC1DF"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0FC5D6" w14:textId="77777777" w:rsidR="0048172B" w:rsidRPr="00D531F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1FE71D25" w14:textId="77777777" w:rsidR="007859AB" w:rsidRPr="00D531FB" w:rsidRDefault="007859AB" w:rsidP="0048172B">
            <w:pPr>
              <w:pStyle w:val="Paragraphedeliste"/>
              <w:numPr>
                <w:ilvl w:val="0"/>
                <w:numId w:val="0"/>
              </w:numPr>
              <w:ind w:left="35"/>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183BA9"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8DD9" w14:textId="77777777" w:rsidR="007859AB" w:rsidRPr="00D531FB" w:rsidRDefault="007859AB" w:rsidP="00C23823">
            <w:pPr>
              <w:pStyle w:val="Paragraphedeliste"/>
              <w:numPr>
                <w:ilvl w:val="0"/>
                <w:numId w:val="0"/>
              </w:numPr>
              <w:ind w:left="284"/>
              <w:rPr>
                <w:rFonts w:ascii="Arial" w:hAnsi="Arial" w:cs="Arial"/>
              </w:rPr>
            </w:pPr>
          </w:p>
        </w:tc>
      </w:tr>
      <w:tr w:rsidR="007859AB" w:rsidRPr="00D531FB" w14:paraId="569D561C" w14:textId="77777777" w:rsidTr="458A6424">
        <w:trPr>
          <w:trHeight w:val="5153"/>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12B0639"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BDA4D7" w14:textId="414308BC" w:rsidR="458A6424" w:rsidRDefault="458A6424">
            <w:r w:rsidRPr="458A6424">
              <w:rPr>
                <w:rFonts w:ascii="Arial" w:eastAsia="Arial" w:hAnsi="Arial" w:cs="Arial"/>
                <w:b/>
                <w:bCs/>
              </w:rPr>
              <w:t>Compétences spécifiques transversales</w:t>
            </w:r>
          </w:p>
        </w:tc>
        <w:tc>
          <w:tcPr>
            <w:tcW w:w="61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D81C9FA" w14:textId="77777777" w:rsidR="00AE06BE" w:rsidRDefault="00AE06BE" w:rsidP="008C138B">
            <w:pPr>
              <w:spacing w:after="0" w:line="252" w:lineRule="auto"/>
              <w:ind w:left="35" w:hanging="2"/>
              <w:contextualSpacing/>
              <w:rPr>
                <w:rFonts w:ascii="Arial" w:hAnsi="Arial" w:cs="Arial"/>
                <w:b/>
              </w:rPr>
            </w:pPr>
            <w:r w:rsidRPr="00AE06BE">
              <w:rPr>
                <w:rFonts w:ascii="Arial" w:hAnsi="Arial" w:cs="Arial"/>
                <w:b/>
              </w:rPr>
              <w:t>Compétences spécifiques liées à la pratique du travail social</w:t>
            </w:r>
          </w:p>
          <w:p w14:paraId="67158891" w14:textId="77777777" w:rsidR="007229B7" w:rsidRPr="007229B7" w:rsidRDefault="007859AB" w:rsidP="007229B7">
            <w:pPr>
              <w:spacing w:after="0" w:line="252" w:lineRule="auto"/>
              <w:ind w:left="35" w:hanging="2"/>
              <w:contextualSpacing/>
              <w:rPr>
                <w:rFonts w:ascii="Arial" w:hAnsi="Arial" w:cs="Arial"/>
              </w:rPr>
            </w:pPr>
            <w:r w:rsidRPr="00D531FB">
              <w:rPr>
                <w:rFonts w:ascii="Arial" w:hAnsi="Arial" w:cs="Arial"/>
              </w:rPr>
              <w:t>B1: </w:t>
            </w:r>
            <w:r w:rsidR="007229B7" w:rsidRPr="007229B7">
              <w:rPr>
                <w:rFonts w:ascii="Arial" w:hAnsi="Arial" w:cs="Arial"/>
              </w:rPr>
              <w:t>Connaissance des institutions sociales suisses (y compris des mécanismes de financement) et capacité à être en lien avec elles sur le plan professionnel</w:t>
            </w:r>
          </w:p>
          <w:p w14:paraId="4A451912"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B2 : </w:t>
            </w:r>
            <w:r w:rsidRPr="007229B7">
              <w:rPr>
                <w:rFonts w:ascii="Arial" w:hAnsi="Arial" w:cs="Arial"/>
              </w:rPr>
              <w:t>Connaissance et application des conditions-cadres juridiques</w:t>
            </w:r>
          </w:p>
          <w:p w14:paraId="03590E4E"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B3 : </w:t>
            </w:r>
            <w:r w:rsidRPr="007229B7">
              <w:rPr>
                <w:rFonts w:ascii="Arial" w:hAnsi="Arial" w:cs="Arial"/>
              </w:rPr>
              <w:t>Connaissance et application des valeurs et usages de la profession (ex. code de déontologie)</w:t>
            </w:r>
          </w:p>
          <w:p w14:paraId="6FDF3DC1"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B4 : </w:t>
            </w:r>
            <w:r w:rsidRPr="007229B7">
              <w:rPr>
                <w:rFonts w:ascii="Arial" w:hAnsi="Arial" w:cs="Arial"/>
              </w:rPr>
              <w:t>Analyse et évaluation des situations et processus d’individus, de groupes et de système sociaux de manière systématique et en fonction du genre, de la culture et de l’âge, afin de planifier des interventions adéquates à la situation donnée</w:t>
            </w:r>
          </w:p>
          <w:p w14:paraId="35B780ED"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B5 : </w:t>
            </w:r>
            <w:r w:rsidRPr="007229B7">
              <w:rPr>
                <w:rFonts w:ascii="Arial" w:hAnsi="Arial" w:cs="Arial"/>
              </w:rPr>
              <w:t>Pilotage de processus de résolution des problèmes et de transformation ciblés, avec empathie et en collaboration avec les intéressés</w:t>
            </w:r>
          </w:p>
          <w:p w14:paraId="7013E9F7"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B6 : </w:t>
            </w:r>
            <w:r w:rsidRPr="007229B7">
              <w:rPr>
                <w:rFonts w:ascii="Arial" w:hAnsi="Arial" w:cs="Arial"/>
              </w:rPr>
              <w:t>Connaissance des différents domaines de pratique et de leurs contextes opérationnels, et action en conséquence</w:t>
            </w:r>
          </w:p>
          <w:p w14:paraId="385572A8" w14:textId="77777777" w:rsidR="007229B7" w:rsidRPr="007229B7" w:rsidRDefault="007229B7" w:rsidP="007229B7">
            <w:pPr>
              <w:spacing w:after="0" w:line="252" w:lineRule="auto"/>
              <w:ind w:left="35" w:hanging="2"/>
              <w:contextualSpacing/>
              <w:rPr>
                <w:rFonts w:ascii="Arial" w:hAnsi="Arial" w:cs="Arial"/>
              </w:rPr>
            </w:pPr>
            <w:r>
              <w:rPr>
                <w:rFonts w:ascii="Arial" w:hAnsi="Arial" w:cs="Arial"/>
              </w:rPr>
              <w:t xml:space="preserve">B7 : </w:t>
            </w:r>
            <w:r w:rsidRPr="007229B7">
              <w:rPr>
                <w:rFonts w:ascii="Arial" w:hAnsi="Arial" w:cs="Arial"/>
              </w:rPr>
              <w:t>Dégagement et gestion des ressources</w:t>
            </w:r>
          </w:p>
          <w:p w14:paraId="12F08FAE" w14:textId="77777777" w:rsidR="007859AB" w:rsidRPr="00D531FB" w:rsidRDefault="007229B7" w:rsidP="007229B7">
            <w:pPr>
              <w:spacing w:after="0" w:line="252" w:lineRule="auto"/>
              <w:ind w:left="35" w:hanging="2"/>
              <w:contextualSpacing/>
              <w:rPr>
                <w:rFonts w:ascii="Arial" w:hAnsi="Arial" w:cs="Arial"/>
              </w:rPr>
            </w:pPr>
            <w:r>
              <w:rPr>
                <w:rFonts w:ascii="Arial" w:hAnsi="Arial" w:cs="Arial"/>
              </w:rPr>
              <w:t xml:space="preserve">B8 : </w:t>
            </w:r>
            <w:r w:rsidRPr="007229B7">
              <w:rPr>
                <w:rFonts w:ascii="Arial" w:hAnsi="Arial" w:cs="Arial"/>
              </w:rPr>
              <w:t>Garantie de développement professionnel et auto-évaluation</w:t>
            </w:r>
          </w:p>
        </w:tc>
        <w:tc>
          <w:tcPr>
            <w:tcW w:w="6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4DFA066"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846E17C" w14:textId="77777777" w:rsidR="007859AB" w:rsidRPr="00D531FB" w:rsidRDefault="007859AB" w:rsidP="008C138B">
            <w:pPr>
              <w:spacing w:after="0" w:line="240" w:lineRule="auto"/>
              <w:rPr>
                <w:rFonts w:ascii="Arial" w:hAnsi="Arial" w:cs="Arial"/>
              </w:rPr>
            </w:pPr>
          </w:p>
        </w:tc>
      </w:tr>
      <w:tr w:rsidR="007859AB" w:rsidRPr="00D531FB" w14:paraId="7EF7E6C0" w14:textId="77777777" w:rsidTr="458A6424">
        <w:trPr>
          <w:trHeight w:val="2612"/>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603A3EF"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26397D"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FBDD0AE" w14:textId="77777777" w:rsidR="0048172B" w:rsidRPr="00D531F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25487A3E" w14:textId="77777777" w:rsidR="007859AB" w:rsidRPr="00D531FB" w:rsidRDefault="007859AB" w:rsidP="008C138B">
            <w:pPr>
              <w:spacing w:after="0" w:line="240" w:lineRule="auto"/>
              <w:jc w:val="both"/>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3BA2B7F"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211F3" w14:textId="77777777" w:rsidR="007859AB" w:rsidRPr="00D531FB" w:rsidRDefault="007859AB" w:rsidP="008C138B">
            <w:pPr>
              <w:spacing w:after="0" w:line="240" w:lineRule="auto"/>
              <w:rPr>
                <w:rFonts w:ascii="Arial" w:hAnsi="Arial" w:cs="Arial"/>
              </w:rPr>
            </w:pPr>
          </w:p>
        </w:tc>
      </w:tr>
      <w:tr w:rsidR="007859AB" w:rsidRPr="00D531FB" w14:paraId="7E47DD3B" w14:textId="77777777" w:rsidTr="458A6424">
        <w:trPr>
          <w:trHeight w:val="5659"/>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B395492"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18B53BE" w14:textId="77777777" w:rsidR="007859AB" w:rsidRPr="00D531FB" w:rsidRDefault="007859AB" w:rsidP="008C138B">
            <w:pPr>
              <w:spacing w:after="0" w:line="240" w:lineRule="auto"/>
              <w:jc w:val="both"/>
              <w:rPr>
                <w:rFonts w:ascii="Arial" w:hAnsi="Arial" w:cs="Arial"/>
                <w:b/>
              </w:rPr>
            </w:pPr>
          </w:p>
        </w:tc>
        <w:tc>
          <w:tcPr>
            <w:tcW w:w="61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A5438C" w14:textId="77777777" w:rsidR="00AE06BE" w:rsidRPr="00AE06BE" w:rsidRDefault="00AE06BE" w:rsidP="00596182">
            <w:pPr>
              <w:pStyle w:val="Paragraphedeliste"/>
              <w:numPr>
                <w:ilvl w:val="0"/>
                <w:numId w:val="0"/>
              </w:numPr>
              <w:ind w:left="34"/>
              <w:rPr>
                <w:rFonts w:ascii="Arial" w:hAnsi="Arial" w:cs="Arial"/>
              </w:rPr>
            </w:pPr>
            <w:r w:rsidRPr="00AE06BE">
              <w:rPr>
                <w:rFonts w:ascii="Arial" w:hAnsi="Arial" w:cs="Arial"/>
                <w:b/>
                <w:color w:val="auto"/>
                <w:szCs w:val="22"/>
              </w:rPr>
              <w:t>Compétences transversales</w:t>
            </w:r>
          </w:p>
          <w:p w14:paraId="13AFBAA9" w14:textId="77777777" w:rsidR="00596182" w:rsidRDefault="007229B7" w:rsidP="00596182">
            <w:pPr>
              <w:spacing w:after="0"/>
              <w:ind w:left="34"/>
              <w:rPr>
                <w:rFonts w:ascii="Arial" w:hAnsi="Arial" w:cs="Arial"/>
              </w:rPr>
            </w:pPr>
            <w:r>
              <w:rPr>
                <w:rFonts w:ascii="Arial" w:hAnsi="Arial" w:cs="Arial"/>
              </w:rPr>
              <w:t xml:space="preserve">T1 : </w:t>
            </w:r>
            <w:r w:rsidRPr="007229B7">
              <w:rPr>
                <w:rFonts w:ascii="Arial" w:hAnsi="Arial" w:cs="Arial"/>
              </w:rPr>
              <w:t>Connaissance, compréhension et « contextualisation » systématiques de l’objet du travail social</w:t>
            </w:r>
          </w:p>
          <w:p w14:paraId="42301060" w14:textId="77777777" w:rsidR="007229B7" w:rsidRPr="00596182" w:rsidRDefault="007229B7" w:rsidP="00596182">
            <w:pPr>
              <w:spacing w:after="0"/>
              <w:ind w:left="34"/>
              <w:rPr>
                <w:rFonts w:ascii="Arial" w:hAnsi="Arial" w:cs="Arial"/>
              </w:rPr>
            </w:pPr>
            <w:r w:rsidRPr="00596182">
              <w:rPr>
                <w:rFonts w:ascii="Arial" w:hAnsi="Arial" w:cs="Arial"/>
              </w:rPr>
              <w:t>T2 : Transmission aux intéressés de la connaissance de l’environnement théorique, professionnel et social</w:t>
            </w:r>
          </w:p>
          <w:p w14:paraId="526B5B7D" w14:textId="77777777" w:rsidR="007229B7" w:rsidRPr="007229B7" w:rsidRDefault="007229B7" w:rsidP="00596182">
            <w:pPr>
              <w:pStyle w:val="Paragraphedeliste"/>
              <w:numPr>
                <w:ilvl w:val="0"/>
                <w:numId w:val="0"/>
              </w:numPr>
              <w:ind w:left="34"/>
              <w:rPr>
                <w:rFonts w:ascii="Arial" w:hAnsi="Arial" w:cs="Arial"/>
              </w:rPr>
            </w:pPr>
            <w:r>
              <w:rPr>
                <w:rFonts w:ascii="Arial" w:hAnsi="Arial" w:cs="Arial"/>
              </w:rPr>
              <w:t xml:space="preserve">T3 : </w:t>
            </w:r>
            <w:r w:rsidRPr="007229B7">
              <w:rPr>
                <w:rFonts w:ascii="Arial" w:hAnsi="Arial" w:cs="Arial"/>
              </w:rPr>
              <w:t>Connaissance, représentation et promotion de l’habitus de la profession</w:t>
            </w:r>
          </w:p>
          <w:p w14:paraId="5522D2A7"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T4 : </w:t>
            </w:r>
            <w:r w:rsidR="007229B7" w:rsidRPr="007229B7">
              <w:rPr>
                <w:rFonts w:ascii="Arial" w:hAnsi="Arial" w:cs="Arial"/>
              </w:rPr>
              <w:t>Approche des thèmes par l’analyse et la réflexion</w:t>
            </w:r>
          </w:p>
          <w:p w14:paraId="0D3326A0"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T5 : </w:t>
            </w:r>
            <w:r w:rsidR="007229B7" w:rsidRPr="007229B7">
              <w:rPr>
                <w:rFonts w:ascii="Arial" w:hAnsi="Arial" w:cs="Arial"/>
              </w:rPr>
              <w:t>Explication des missions</w:t>
            </w:r>
          </w:p>
          <w:p w14:paraId="1BA0A4EF"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T6 : </w:t>
            </w:r>
            <w:r w:rsidR="007229B7" w:rsidRPr="007229B7">
              <w:rPr>
                <w:rFonts w:ascii="Arial" w:hAnsi="Arial" w:cs="Arial"/>
              </w:rPr>
              <w:t>Réalisation de projets et élaboration de concepts</w:t>
            </w:r>
          </w:p>
          <w:p w14:paraId="618535B8"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T7 : </w:t>
            </w:r>
            <w:r w:rsidR="007229B7" w:rsidRPr="007229B7">
              <w:rPr>
                <w:rFonts w:ascii="Arial" w:hAnsi="Arial" w:cs="Arial"/>
              </w:rPr>
              <w:t>Coopération avec les membres, les intéressés, les spécialistes, notamment</w:t>
            </w:r>
          </w:p>
          <w:p w14:paraId="3D02850C"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T8 : </w:t>
            </w:r>
            <w:r w:rsidR="007229B7" w:rsidRPr="007229B7">
              <w:rPr>
                <w:rFonts w:ascii="Arial" w:hAnsi="Arial" w:cs="Arial"/>
              </w:rPr>
              <w:t>Collaboration interdisciplinaire et positionnement de sa propre discipline</w:t>
            </w:r>
          </w:p>
          <w:p w14:paraId="3A90E01D"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T9 : </w:t>
            </w:r>
            <w:r w:rsidR="007229B7" w:rsidRPr="007229B7">
              <w:rPr>
                <w:rFonts w:ascii="Arial" w:hAnsi="Arial" w:cs="Arial"/>
              </w:rPr>
              <w:t>Acquisition de projets, fonds, subventions, contributions</w:t>
            </w:r>
          </w:p>
          <w:p w14:paraId="2E76133E"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T10 : </w:t>
            </w:r>
            <w:r w:rsidR="007229B7" w:rsidRPr="007229B7">
              <w:rPr>
                <w:rFonts w:ascii="Arial" w:hAnsi="Arial" w:cs="Arial"/>
              </w:rPr>
              <w:t>Représentation du domaine de spécialité propre dans des publications et instances spécialisées</w:t>
            </w:r>
          </w:p>
          <w:p w14:paraId="7A09D3BE" w14:textId="77777777" w:rsidR="007229B7" w:rsidRPr="007229B7" w:rsidRDefault="00596182" w:rsidP="00596182">
            <w:pPr>
              <w:pStyle w:val="Paragraphedeliste"/>
              <w:numPr>
                <w:ilvl w:val="0"/>
                <w:numId w:val="0"/>
              </w:numPr>
              <w:ind w:left="34"/>
              <w:rPr>
                <w:rFonts w:ascii="Arial" w:hAnsi="Arial" w:cs="Arial"/>
              </w:rPr>
            </w:pPr>
            <w:r>
              <w:rPr>
                <w:rFonts w:ascii="Arial" w:hAnsi="Arial" w:cs="Arial"/>
              </w:rPr>
              <w:t xml:space="preserve">T11 : </w:t>
            </w:r>
            <w:r w:rsidR="007229B7" w:rsidRPr="007229B7">
              <w:rPr>
                <w:rFonts w:ascii="Arial" w:hAnsi="Arial" w:cs="Arial"/>
              </w:rPr>
              <w:t>Proposition de nouvelles offres et prestations de services</w:t>
            </w:r>
          </w:p>
          <w:p w14:paraId="6F4F86F3" w14:textId="77777777" w:rsidR="007859AB" w:rsidRPr="00D531FB" w:rsidRDefault="00596182" w:rsidP="00596182">
            <w:pPr>
              <w:tabs>
                <w:tab w:val="left" w:pos="746"/>
              </w:tabs>
              <w:spacing w:after="0" w:line="240" w:lineRule="auto"/>
              <w:ind w:left="34"/>
              <w:jc w:val="both"/>
              <w:rPr>
                <w:rFonts w:ascii="Arial" w:hAnsi="Arial" w:cs="Arial"/>
              </w:rPr>
            </w:pPr>
            <w:r>
              <w:rPr>
                <w:rFonts w:ascii="Arial" w:hAnsi="Arial" w:cs="Arial"/>
              </w:rPr>
              <w:t xml:space="preserve">T12 : </w:t>
            </w:r>
            <w:r w:rsidR="007229B7" w:rsidRPr="007229B7">
              <w:rPr>
                <w:rFonts w:ascii="Arial" w:hAnsi="Arial" w:cs="Arial"/>
              </w:rPr>
              <w:t>Mise en place et utilisation de divers médias en fonction de la situation (compétence médias)</w:t>
            </w:r>
          </w:p>
        </w:tc>
        <w:tc>
          <w:tcPr>
            <w:tcW w:w="6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990297"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50E926" w14:textId="77777777" w:rsidR="007859AB" w:rsidRPr="00D531FB" w:rsidRDefault="007859AB" w:rsidP="008C138B">
            <w:pPr>
              <w:spacing w:after="0" w:line="240" w:lineRule="auto"/>
              <w:rPr>
                <w:rFonts w:ascii="Arial" w:hAnsi="Arial" w:cs="Arial"/>
              </w:rPr>
            </w:pPr>
          </w:p>
        </w:tc>
      </w:tr>
      <w:tr w:rsidR="007859AB" w:rsidRPr="00D531FB" w14:paraId="5705A531" w14:textId="77777777" w:rsidTr="458A6424">
        <w:trPr>
          <w:trHeight w:val="2610"/>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23CDD73" w14:textId="77777777" w:rsidR="007859AB" w:rsidRPr="00D531FB" w:rsidRDefault="007859AB" w:rsidP="008C138B">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4CABA6E"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617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88C509" w14:textId="77777777" w:rsidR="0048172B" w:rsidRPr="00D531FB" w:rsidRDefault="0048172B" w:rsidP="0048172B">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4134F016" w14:textId="77777777" w:rsidR="007859AB" w:rsidRPr="00D531FB" w:rsidRDefault="007859AB" w:rsidP="0048172B">
            <w:pPr>
              <w:pStyle w:val="Paragraphedeliste"/>
              <w:numPr>
                <w:ilvl w:val="0"/>
                <w:numId w:val="0"/>
              </w:numPr>
              <w:ind w:left="43"/>
              <w:rPr>
                <w:rFonts w:ascii="Arial" w:hAnsi="Arial" w:cs="Arial"/>
              </w:rPr>
            </w:pPr>
          </w:p>
        </w:tc>
        <w:tc>
          <w:tcPr>
            <w:tcW w:w="6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395E86"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889D4D" w14:textId="77777777" w:rsidR="007859AB" w:rsidRPr="00D531FB" w:rsidRDefault="007859AB" w:rsidP="008C138B">
            <w:pPr>
              <w:tabs>
                <w:tab w:val="left" w:pos="350"/>
              </w:tabs>
              <w:spacing w:after="0" w:line="240" w:lineRule="auto"/>
              <w:rPr>
                <w:rFonts w:ascii="Arial" w:hAnsi="Arial" w:cs="Arial"/>
              </w:rPr>
            </w:pPr>
          </w:p>
        </w:tc>
      </w:tr>
    </w:tbl>
    <w:p w14:paraId="33B78E0F" w14:textId="77777777" w:rsidR="007859AB" w:rsidRPr="00D531FB" w:rsidRDefault="007859AB" w:rsidP="007859AB">
      <w:pPr>
        <w:rPr>
          <w:rFonts w:ascii="Arial" w:hAnsi="Arial" w:cs="Arial"/>
        </w:rPr>
      </w:pPr>
    </w:p>
    <w:tbl>
      <w:tblPr>
        <w:tblStyle w:val="Grilledutableau"/>
        <w:tblpPr w:leftFromText="142" w:rightFromText="142" w:vertAnchor="page" w:horzAnchor="margin" w:tblpXSpec="center" w:tblpY="1912"/>
        <w:tblOverlap w:val="never"/>
        <w:tblW w:w="9777" w:type="dxa"/>
        <w:tblLayout w:type="fixed"/>
        <w:tblLook w:val="04A0" w:firstRow="1" w:lastRow="0" w:firstColumn="1" w:lastColumn="0" w:noHBand="0" w:noVBand="1"/>
      </w:tblPr>
      <w:tblGrid>
        <w:gridCol w:w="846"/>
        <w:gridCol w:w="1701"/>
        <w:gridCol w:w="5954"/>
        <w:gridCol w:w="709"/>
        <w:gridCol w:w="567"/>
      </w:tblGrid>
      <w:tr w:rsidR="007859AB" w:rsidRPr="00D55D51" w14:paraId="4E69B4D4" w14:textId="77777777" w:rsidTr="00FC5023">
        <w:trPr>
          <w:trHeight w:val="2973"/>
        </w:trPr>
        <w:tc>
          <w:tcPr>
            <w:tcW w:w="84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A92DB1E" w14:textId="77777777" w:rsidR="007859AB" w:rsidRPr="00FC5023" w:rsidRDefault="00FC5023" w:rsidP="00AE06BE">
            <w:pPr>
              <w:spacing w:after="0" w:line="240" w:lineRule="auto"/>
              <w:jc w:val="both"/>
              <w:rPr>
                <w:rFonts w:ascii="Arial" w:hAnsi="Arial" w:cs="Arial"/>
                <w:b/>
              </w:rPr>
            </w:pPr>
            <w:r w:rsidRPr="00FC5023">
              <w:rPr>
                <w:rFonts w:ascii="Arial" w:hAnsi="Arial" w:cs="Arial"/>
                <w:b/>
                <w:noProof/>
                <w:sz w:val="20"/>
                <w:szCs w:val="20"/>
                <w:lang w:eastAsia="fr-CH"/>
              </w:rPr>
              <mc:AlternateContent>
                <mc:Choice Requires="wps">
                  <w:drawing>
                    <wp:anchor distT="45720" distB="45720" distL="114300" distR="114300" simplePos="0" relativeHeight="251659264" behindDoc="0" locked="0" layoutInCell="1" allowOverlap="1" wp14:anchorId="3F0C21E7" wp14:editId="07777777">
                      <wp:simplePos x="0" y="0"/>
                      <wp:positionH relativeFrom="column">
                        <wp:posOffset>2540</wp:posOffset>
                      </wp:positionH>
                      <wp:positionV relativeFrom="paragraph">
                        <wp:posOffset>1133329</wp:posOffset>
                      </wp:positionV>
                      <wp:extent cx="386715" cy="4142740"/>
                      <wp:effectExtent l="0" t="0" r="1333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4142740"/>
                              </a:xfrm>
                              <a:prstGeom prst="rect">
                                <a:avLst/>
                              </a:prstGeom>
                              <a:solidFill>
                                <a:srgbClr val="FFFFFF"/>
                              </a:solidFill>
                              <a:ln w="9525">
                                <a:solidFill>
                                  <a:srgbClr val="000000"/>
                                </a:solidFill>
                                <a:miter lim="800000"/>
                                <a:headEnd/>
                                <a:tailEnd/>
                              </a:ln>
                            </wps:spPr>
                            <wps:txbx>
                              <w:txbxContent>
                                <w:p w14:paraId="7DC0E3A7" w14:textId="1F6B0731" w:rsidR="00FC5023" w:rsidRPr="00FC5023" w:rsidRDefault="00FC5023" w:rsidP="00FC5023">
                                  <w:pPr>
                                    <w:jc w:val="center"/>
                                    <w:rPr>
                                      <w:lang w:val="de-CH"/>
                                    </w:rPr>
                                  </w:pPr>
                                  <w:r w:rsidRPr="00FC5023">
                                    <w:rPr>
                                      <w:rFonts w:ascii="Arial" w:hAnsi="Arial" w:cs="Arial"/>
                                      <w:b/>
                                      <w:sz w:val="20"/>
                                      <w:szCs w:val="20"/>
                                    </w:rPr>
                                    <w:t xml:space="preserve">Compétences </w:t>
                                  </w:r>
                                  <w:r w:rsidR="00470FFC" w:rsidRPr="00FC5023">
                                    <w:rPr>
                                      <w:rFonts w:ascii="Arial" w:hAnsi="Arial" w:cs="Arial"/>
                                      <w:b/>
                                      <w:sz w:val="20"/>
                                      <w:szCs w:val="20"/>
                                    </w:rPr>
                                    <w:t>interdisciplinaires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C21E7" id="_x0000_t202" coordsize="21600,21600" o:spt="202" path="m,l,21600r21600,l21600,xe">
                      <v:stroke joinstyle="miter"/>
                      <v:path gradientshapeok="t" o:connecttype="rect"/>
                    </v:shapetype>
                    <v:shape id="_x0000_s1027" type="#_x0000_t202" style="position:absolute;left:0;text-align:left;margin-left:.2pt;margin-top:89.25pt;width:30.45pt;height:3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">
                      <v:textbox style="layout-flow:vertical;mso-layout-flow-alt:bottom-to-top">
                        <w:txbxContent>
                          <w:p w14:paraId="7DC0E3A7" w14:textId="1F6B0731" w:rsidR="00FC5023" w:rsidRPr="00FC5023" w:rsidRDefault="00FC5023" w:rsidP="00FC5023">
                            <w:pPr>
                              <w:jc w:val="center"/>
                              <w:rPr>
                                <w:lang w:val="de-CH"/>
                              </w:rPr>
                            </w:pPr>
                            <w:r w:rsidRPr="00FC5023">
                              <w:rPr>
                                <w:rFonts w:ascii="Arial" w:hAnsi="Arial" w:cs="Arial"/>
                                <w:b/>
                                <w:sz w:val="20"/>
                                <w:szCs w:val="20"/>
                              </w:rPr>
                              <w:t xml:space="preserve">Compétences </w:t>
                            </w:r>
                            <w:r w:rsidR="00470FFC" w:rsidRPr="00FC5023">
                              <w:rPr>
                                <w:rFonts w:ascii="Arial" w:hAnsi="Arial" w:cs="Arial"/>
                                <w:b/>
                                <w:sz w:val="20"/>
                                <w:szCs w:val="20"/>
                              </w:rPr>
                              <w:t>interdisciplinaires</w:t>
                            </w:r>
                          </w:p>
                        </w:txbxContent>
                      </v:textbox>
                      <w10:wrap type="square"/>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2E32A9D" w14:textId="77777777" w:rsidR="007859AB" w:rsidRPr="00D55D51" w:rsidRDefault="00AE06BE" w:rsidP="00FC5023">
            <w:pPr>
              <w:spacing w:after="0" w:line="240" w:lineRule="auto"/>
              <w:rPr>
                <w:rFonts w:ascii="Arial" w:hAnsi="Arial" w:cs="Arial"/>
                <w:b/>
              </w:rPr>
            </w:pPr>
            <w:r w:rsidRPr="00D55D51">
              <w:rPr>
                <w:rFonts w:ascii="Arial" w:hAnsi="Arial" w:cs="Arial"/>
                <w:b/>
              </w:rPr>
              <w:t>Compétences de direction</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E78F445" w14:textId="77777777" w:rsidR="007859AB" w:rsidRPr="00FC5023" w:rsidRDefault="00FC5023" w:rsidP="008C138B">
            <w:pPr>
              <w:spacing w:after="0" w:line="276" w:lineRule="auto"/>
              <w:ind w:left="35" w:hanging="2"/>
              <w:rPr>
                <w:rFonts w:ascii="Arial" w:hAnsi="Arial" w:cs="Arial"/>
              </w:rPr>
            </w:pPr>
            <w:r w:rsidRPr="00FC5023">
              <w:rPr>
                <w:rFonts w:ascii="Arial" w:hAnsi="Arial" w:cs="Arial"/>
              </w:rPr>
              <w:t>L1: Action stratégique</w:t>
            </w:r>
          </w:p>
          <w:p w14:paraId="68DCF41F" w14:textId="77777777" w:rsidR="007859AB" w:rsidRPr="00FC5023" w:rsidRDefault="00FC5023" w:rsidP="008C138B">
            <w:pPr>
              <w:spacing w:after="0" w:line="276" w:lineRule="auto"/>
              <w:ind w:left="35" w:hanging="2"/>
              <w:rPr>
                <w:rFonts w:ascii="Arial" w:hAnsi="Arial" w:cs="Arial"/>
              </w:rPr>
            </w:pPr>
            <w:r w:rsidRPr="00FC5023">
              <w:rPr>
                <w:rFonts w:ascii="Arial" w:hAnsi="Arial" w:cs="Arial"/>
              </w:rPr>
              <w:t>L2: Réflexion et action systémique/entrepreneuriales</w:t>
            </w:r>
          </w:p>
          <w:p w14:paraId="02778F4B" w14:textId="77777777" w:rsidR="007859AB" w:rsidRPr="00FC5023" w:rsidRDefault="00FC5023" w:rsidP="00FC5023">
            <w:pPr>
              <w:pStyle w:val="Paragraphedeliste"/>
              <w:numPr>
                <w:ilvl w:val="0"/>
                <w:numId w:val="0"/>
              </w:numPr>
              <w:ind w:left="35"/>
              <w:rPr>
                <w:rFonts w:ascii="Arial" w:hAnsi="Arial" w:cs="Arial"/>
              </w:rPr>
            </w:pPr>
            <w:r w:rsidRPr="00FC5023">
              <w:rPr>
                <w:rFonts w:ascii="Arial" w:hAnsi="Arial" w:cs="Arial"/>
              </w:rPr>
              <w:t>L3: Prise de décisions et de responsabilité</w:t>
            </w:r>
          </w:p>
          <w:p w14:paraId="1B325119" w14:textId="77777777" w:rsidR="007859AB" w:rsidRPr="00D531FB" w:rsidRDefault="00FC5023" w:rsidP="00FC5023">
            <w:pPr>
              <w:pStyle w:val="Paragraphedeliste"/>
              <w:numPr>
                <w:ilvl w:val="0"/>
                <w:numId w:val="0"/>
              </w:numPr>
              <w:ind w:left="35"/>
              <w:rPr>
                <w:rFonts w:ascii="Arial" w:hAnsi="Arial" w:cs="Arial"/>
              </w:rPr>
            </w:pPr>
            <w:r>
              <w:rPr>
                <w:rFonts w:ascii="Arial" w:hAnsi="Arial" w:cs="Arial"/>
              </w:rPr>
              <w:t>L4: Direction et motivation du personnel</w:t>
            </w:r>
          </w:p>
          <w:p w14:paraId="02DC866E" w14:textId="77777777" w:rsidR="007859AB" w:rsidRPr="00D531FB" w:rsidRDefault="00FC5023" w:rsidP="00FC5023">
            <w:pPr>
              <w:pStyle w:val="Paragraphedeliste"/>
              <w:numPr>
                <w:ilvl w:val="0"/>
                <w:numId w:val="0"/>
              </w:numPr>
              <w:ind w:left="35"/>
              <w:rPr>
                <w:rFonts w:ascii="Arial" w:hAnsi="Arial" w:cs="Arial"/>
              </w:rPr>
            </w:pPr>
            <w:r>
              <w:rPr>
                <w:rFonts w:ascii="Arial" w:hAnsi="Arial" w:cs="Arial"/>
              </w:rPr>
              <w:t>L5: Evaluation des intérêts</w:t>
            </w:r>
          </w:p>
          <w:p w14:paraId="5365CDE8" w14:textId="77777777" w:rsidR="007859AB" w:rsidRPr="00FC5023" w:rsidRDefault="00D55D51" w:rsidP="008C138B">
            <w:pPr>
              <w:tabs>
                <w:tab w:val="left" w:pos="604"/>
              </w:tabs>
              <w:spacing w:after="0" w:line="276" w:lineRule="auto"/>
              <w:ind w:left="35" w:hanging="2"/>
              <w:contextualSpacing/>
              <w:rPr>
                <w:rFonts w:ascii="Arial" w:hAnsi="Arial" w:cs="Arial"/>
              </w:rPr>
            </w:pPr>
            <w:r>
              <w:rPr>
                <w:rFonts w:ascii="Arial" w:hAnsi="Arial" w:cs="Arial"/>
              </w:rPr>
              <w:t>L6: Connaissance et utilisation des instruments de gouvernance, de gestion de la qualité et de direction du personnel</w:t>
            </w:r>
          </w:p>
          <w:p w14:paraId="081508B2" w14:textId="6272714B" w:rsidR="007859AB" w:rsidRPr="00D55D51" w:rsidRDefault="00D55D51" w:rsidP="008C138B">
            <w:pPr>
              <w:tabs>
                <w:tab w:val="left" w:pos="604"/>
              </w:tabs>
              <w:spacing w:after="0" w:line="276" w:lineRule="auto"/>
              <w:ind w:left="35" w:hanging="2"/>
              <w:contextualSpacing/>
              <w:rPr>
                <w:rFonts w:ascii="Arial" w:hAnsi="Arial" w:cs="Arial"/>
              </w:rPr>
            </w:pPr>
            <w:r w:rsidRPr="00D55D51">
              <w:rPr>
                <w:rFonts w:ascii="Arial" w:hAnsi="Arial" w:cs="Arial"/>
              </w:rPr>
              <w:t xml:space="preserve">L7: Mise en </w:t>
            </w:r>
            <w:r w:rsidR="00470FFC" w:rsidRPr="00D55D51">
              <w:rPr>
                <w:rFonts w:ascii="Arial" w:hAnsi="Arial" w:cs="Arial"/>
              </w:rPr>
              <w:t>œuvre</w:t>
            </w:r>
            <w:r w:rsidRPr="00D55D51">
              <w:rPr>
                <w:rFonts w:ascii="Arial" w:hAnsi="Arial" w:cs="Arial"/>
              </w:rPr>
              <w:t xml:space="preserve"> et accompagnement des processus internes à la haute école</w:t>
            </w:r>
          </w:p>
          <w:p w14:paraId="30EDB2D0" w14:textId="77777777" w:rsidR="007859AB" w:rsidRPr="00D55D51" w:rsidRDefault="00D55D51" w:rsidP="008C138B">
            <w:pPr>
              <w:tabs>
                <w:tab w:val="left" w:pos="604"/>
              </w:tabs>
              <w:spacing w:after="0" w:line="276" w:lineRule="auto"/>
              <w:ind w:left="35" w:hanging="2"/>
              <w:contextualSpacing/>
              <w:rPr>
                <w:rFonts w:ascii="Arial" w:hAnsi="Arial" w:cs="Arial"/>
              </w:rPr>
            </w:pPr>
            <w:r w:rsidRPr="00D55D51">
              <w:rPr>
                <w:rFonts w:ascii="Arial" w:hAnsi="Arial" w:cs="Arial"/>
              </w:rPr>
              <w:t>L8: Pilotage et direction des unités (cursus, institut, équipe)</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ABC6B1A" w14:textId="77777777" w:rsidR="007859AB" w:rsidRPr="00D55D51"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8845A4D" w14:textId="77777777" w:rsidR="007859AB" w:rsidRPr="00D55D51" w:rsidRDefault="007859AB" w:rsidP="008C138B">
            <w:pPr>
              <w:spacing w:after="0" w:line="240" w:lineRule="auto"/>
              <w:rPr>
                <w:rFonts w:ascii="Arial" w:hAnsi="Arial" w:cs="Arial"/>
              </w:rPr>
            </w:pPr>
          </w:p>
        </w:tc>
      </w:tr>
      <w:tr w:rsidR="007859AB" w:rsidRPr="00D531FB" w14:paraId="54734508" w14:textId="77777777" w:rsidTr="00FC5023">
        <w:trPr>
          <w:trHeight w:val="1966"/>
        </w:trPr>
        <w:tc>
          <w:tcPr>
            <w:tcW w:w="846" w:type="dxa"/>
            <w:vMerge/>
            <w:tcBorders>
              <w:top w:val="single" w:sz="4" w:space="0" w:color="auto"/>
              <w:left w:val="single" w:sz="4" w:space="0" w:color="auto"/>
              <w:bottom w:val="single" w:sz="4" w:space="0" w:color="auto"/>
              <w:right w:val="single" w:sz="4" w:space="0" w:color="auto"/>
            </w:tcBorders>
            <w:hideMark/>
          </w:tcPr>
          <w:p w14:paraId="56D03CEF" w14:textId="77777777" w:rsidR="007859AB" w:rsidRPr="00D55D51" w:rsidRDefault="007859AB" w:rsidP="008C138B">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5EE0AA1"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A4EC048" w14:textId="77777777" w:rsidR="00AE06BE" w:rsidRPr="00D531FB" w:rsidRDefault="00AE06BE" w:rsidP="00AE06BE">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39D0CE3E" w14:textId="77777777" w:rsidR="007859AB" w:rsidRPr="00D531FB" w:rsidRDefault="007859AB" w:rsidP="00AE06BE">
            <w:pPr>
              <w:pStyle w:val="Paragraphedeliste"/>
              <w:numPr>
                <w:ilvl w:val="0"/>
                <w:numId w:val="0"/>
              </w:numPr>
              <w:ind w:left="35"/>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EE1302"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6B41CFB" w14:textId="77777777" w:rsidR="007859AB" w:rsidRPr="00D531FB" w:rsidRDefault="007859AB" w:rsidP="008C138B">
            <w:pPr>
              <w:spacing w:after="0" w:line="240" w:lineRule="auto"/>
              <w:rPr>
                <w:rFonts w:ascii="Arial" w:hAnsi="Arial" w:cs="Arial"/>
              </w:rPr>
            </w:pPr>
          </w:p>
        </w:tc>
      </w:tr>
      <w:tr w:rsidR="007859AB" w:rsidRPr="00D531FB" w14:paraId="1E8D36E6" w14:textId="77777777" w:rsidTr="00FC5023">
        <w:trPr>
          <w:trHeight w:val="1826"/>
        </w:trPr>
        <w:tc>
          <w:tcPr>
            <w:tcW w:w="846" w:type="dxa"/>
            <w:vMerge/>
            <w:tcBorders>
              <w:top w:val="single" w:sz="4" w:space="0" w:color="auto"/>
              <w:left w:val="single" w:sz="4" w:space="0" w:color="auto"/>
              <w:bottom w:val="single" w:sz="4" w:space="0" w:color="auto"/>
              <w:right w:val="single" w:sz="4" w:space="0" w:color="auto"/>
            </w:tcBorders>
            <w:hideMark/>
          </w:tcPr>
          <w:p w14:paraId="196CE788" w14:textId="77777777" w:rsidR="007859AB" w:rsidRPr="00D531FB" w:rsidRDefault="007859AB" w:rsidP="008C138B">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E42D50C" w14:textId="77777777" w:rsidR="007859AB" w:rsidRPr="00FC5023" w:rsidRDefault="00AE06BE" w:rsidP="00FC5023">
            <w:pPr>
              <w:spacing w:after="0" w:line="240" w:lineRule="auto"/>
              <w:rPr>
                <w:rFonts w:ascii="Arial" w:hAnsi="Arial" w:cs="Arial"/>
                <w:b/>
              </w:rPr>
            </w:pPr>
            <w:r w:rsidRPr="00FC5023">
              <w:rPr>
                <w:rFonts w:ascii="Arial" w:hAnsi="Arial" w:cs="Arial"/>
                <w:b/>
              </w:rPr>
              <w:t>Compétences sociales</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17D4E0C"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SO1: Capacités de communication</w:t>
            </w:r>
          </w:p>
          <w:p w14:paraId="4DE75784" w14:textId="77777777" w:rsidR="007859AB" w:rsidRPr="00D55D51" w:rsidRDefault="00D55D51" w:rsidP="00D55D51">
            <w:pPr>
              <w:pStyle w:val="Paragraphedeliste"/>
              <w:numPr>
                <w:ilvl w:val="0"/>
                <w:numId w:val="0"/>
              </w:numPr>
              <w:ind w:left="35"/>
              <w:rPr>
                <w:rFonts w:ascii="Arial" w:hAnsi="Arial" w:cs="Arial"/>
              </w:rPr>
            </w:pPr>
            <w:r>
              <w:rPr>
                <w:rFonts w:ascii="Arial" w:hAnsi="Arial" w:cs="Arial"/>
              </w:rPr>
              <w:t>SO2: Coopération</w:t>
            </w:r>
            <w:r w:rsidRPr="00D55D51">
              <w:rPr>
                <w:rFonts w:ascii="Arial" w:hAnsi="Arial" w:cs="Arial"/>
              </w:rPr>
              <w:t xml:space="preserve"> et mise en réseau</w:t>
            </w:r>
          </w:p>
          <w:p w14:paraId="7FBF1831" w14:textId="77777777" w:rsidR="007859AB" w:rsidRPr="00D531FB" w:rsidRDefault="00D55D51" w:rsidP="00D55D51">
            <w:pPr>
              <w:pStyle w:val="Paragraphedeliste"/>
              <w:numPr>
                <w:ilvl w:val="0"/>
                <w:numId w:val="0"/>
              </w:numPr>
              <w:ind w:left="35"/>
              <w:rPr>
                <w:rFonts w:ascii="Arial" w:hAnsi="Arial" w:cs="Arial"/>
              </w:rPr>
            </w:pPr>
            <w:r>
              <w:rPr>
                <w:rFonts w:ascii="Arial" w:hAnsi="Arial" w:cs="Arial"/>
              </w:rPr>
              <w:t>SO3: Flexibilité des rôles</w:t>
            </w:r>
          </w:p>
          <w:p w14:paraId="6A04647B" w14:textId="77777777" w:rsidR="007859AB" w:rsidRPr="00D531FB" w:rsidRDefault="00D55D51" w:rsidP="00D55D51">
            <w:pPr>
              <w:pStyle w:val="Paragraphedeliste"/>
              <w:numPr>
                <w:ilvl w:val="0"/>
                <w:numId w:val="0"/>
              </w:numPr>
              <w:ind w:left="35"/>
              <w:rPr>
                <w:rFonts w:ascii="Arial" w:hAnsi="Arial" w:cs="Arial"/>
              </w:rPr>
            </w:pPr>
            <w:r>
              <w:rPr>
                <w:rFonts w:ascii="Arial" w:hAnsi="Arial" w:cs="Arial"/>
              </w:rPr>
              <w:t>SO4: Capacité à gérer les conflits</w:t>
            </w:r>
          </w:p>
          <w:p w14:paraId="5951F537" w14:textId="77777777" w:rsidR="007859AB" w:rsidRPr="00D531FB" w:rsidRDefault="00D55D51" w:rsidP="00D55D51">
            <w:pPr>
              <w:pStyle w:val="Paragraphedeliste"/>
              <w:numPr>
                <w:ilvl w:val="0"/>
                <w:numId w:val="0"/>
              </w:numPr>
              <w:ind w:left="35"/>
              <w:rPr>
                <w:rFonts w:ascii="Arial" w:hAnsi="Arial" w:cs="Arial"/>
              </w:rPr>
            </w:pPr>
            <w:r>
              <w:rPr>
                <w:rFonts w:ascii="Arial" w:hAnsi="Arial" w:cs="Arial"/>
              </w:rPr>
              <w:t>SO5: Empathie</w:t>
            </w:r>
          </w:p>
          <w:p w14:paraId="2D1CA63F" w14:textId="77777777" w:rsidR="007859AB" w:rsidRPr="00D531FB" w:rsidRDefault="00D55D51" w:rsidP="00D55D51">
            <w:pPr>
              <w:pStyle w:val="Paragraphedeliste"/>
              <w:numPr>
                <w:ilvl w:val="0"/>
                <w:numId w:val="0"/>
              </w:numPr>
              <w:ind w:left="35"/>
              <w:rPr>
                <w:rFonts w:ascii="Arial" w:hAnsi="Arial" w:cs="Arial"/>
              </w:rPr>
            </w:pPr>
            <w:r>
              <w:rPr>
                <w:rFonts w:ascii="Arial" w:hAnsi="Arial" w:cs="Arial"/>
              </w:rPr>
              <w:t>SO6: Compétence (inter-)culturelle</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FF82C99"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3C65B8B" w14:textId="77777777" w:rsidR="007859AB" w:rsidRPr="00D531FB" w:rsidRDefault="007859AB" w:rsidP="008C138B">
            <w:pPr>
              <w:spacing w:after="0" w:line="240" w:lineRule="auto"/>
              <w:rPr>
                <w:rFonts w:ascii="Arial" w:hAnsi="Arial" w:cs="Arial"/>
              </w:rPr>
            </w:pPr>
          </w:p>
        </w:tc>
      </w:tr>
      <w:tr w:rsidR="007859AB" w:rsidRPr="00D531FB" w14:paraId="57D8805E" w14:textId="77777777" w:rsidTr="00FC5023">
        <w:trPr>
          <w:trHeight w:val="1978"/>
        </w:trPr>
        <w:tc>
          <w:tcPr>
            <w:tcW w:w="846" w:type="dxa"/>
            <w:vMerge/>
            <w:tcBorders>
              <w:top w:val="single" w:sz="4" w:space="0" w:color="auto"/>
              <w:left w:val="single" w:sz="4" w:space="0" w:color="auto"/>
              <w:bottom w:val="single" w:sz="4" w:space="0" w:color="auto"/>
              <w:right w:val="single" w:sz="4" w:space="0" w:color="auto"/>
            </w:tcBorders>
            <w:hideMark/>
          </w:tcPr>
          <w:p w14:paraId="1616B0C0" w14:textId="77777777" w:rsidR="007859AB" w:rsidRPr="00D531FB" w:rsidRDefault="007859AB" w:rsidP="008C138B">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F7242F8" w14:textId="77777777" w:rsidR="007859AB" w:rsidRPr="00D531FB" w:rsidRDefault="0048172B" w:rsidP="008C138B">
            <w:pPr>
              <w:spacing w:after="0" w:line="240" w:lineRule="auto"/>
              <w:jc w:val="both"/>
              <w:rPr>
                <w:rFonts w:ascii="Arial" w:hAnsi="Arial" w:cs="Arial"/>
              </w:rPr>
            </w:pPr>
            <w:proofErr w:type="spellStart"/>
            <w:r w:rsidRPr="0048172B">
              <w:rPr>
                <w:rFonts w:ascii="Arial" w:hAnsi="Arial" w:cs="Arial"/>
              </w:rPr>
              <w:t>Comp</w:t>
            </w:r>
            <w:proofErr w:type="spellEnd"/>
            <w:r>
              <w:rPr>
                <w:rFonts w:ascii="Arial" w:hAnsi="Arial" w:cs="Arial"/>
              </w:rPr>
              <w:t>.</w:t>
            </w:r>
            <w:r w:rsidRPr="0048172B">
              <w:rPr>
                <w:rFonts w:ascii="Arial" w:hAnsi="Arial" w:cs="Arial"/>
              </w:rPr>
              <w:t xml:space="preserve"> </w:t>
            </w:r>
            <w:proofErr w:type="spellStart"/>
            <w:r w:rsidRPr="0048172B">
              <w:rPr>
                <w:rFonts w:ascii="Arial" w:hAnsi="Arial" w:cs="Arial"/>
              </w:rPr>
              <w:t>Compl</w:t>
            </w:r>
            <w:proofErr w:type="spellEnd"/>
            <w:r>
              <w:rPr>
                <w:rFonts w:ascii="Arial" w:hAnsi="Arial" w:cs="Arial"/>
              </w:rPr>
              <w:t>.</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54639F3" w14:textId="77777777" w:rsidR="00AE06BE" w:rsidRPr="00D531FB" w:rsidRDefault="00AE06BE" w:rsidP="00AE06BE">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12CF221D" w14:textId="77777777" w:rsidR="007859AB" w:rsidRPr="00D531FB" w:rsidRDefault="007859AB" w:rsidP="00D55D51">
            <w:pPr>
              <w:pStyle w:val="Paragraphedeliste"/>
              <w:numPr>
                <w:ilvl w:val="0"/>
                <w:numId w:val="0"/>
              </w:numPr>
              <w:ind w:left="35"/>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14:paraId="3A1F5A6F"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C17EBD7" w14:textId="77777777" w:rsidR="007859AB" w:rsidRPr="00D531FB" w:rsidRDefault="007859AB" w:rsidP="008C138B">
            <w:pPr>
              <w:spacing w:after="0" w:line="240" w:lineRule="auto"/>
              <w:rPr>
                <w:rFonts w:ascii="Arial" w:hAnsi="Arial" w:cs="Arial"/>
              </w:rPr>
            </w:pPr>
          </w:p>
        </w:tc>
      </w:tr>
      <w:tr w:rsidR="007859AB" w:rsidRPr="00D55D51" w14:paraId="45991F1E" w14:textId="77777777" w:rsidTr="00FC5023">
        <w:trPr>
          <w:trHeight w:val="1837"/>
        </w:trPr>
        <w:tc>
          <w:tcPr>
            <w:tcW w:w="846" w:type="dxa"/>
            <w:vMerge/>
            <w:tcBorders>
              <w:top w:val="single" w:sz="4" w:space="0" w:color="auto"/>
              <w:left w:val="single" w:sz="4" w:space="0" w:color="auto"/>
              <w:bottom w:val="single" w:sz="4" w:space="0" w:color="auto"/>
              <w:right w:val="single" w:sz="4" w:space="0" w:color="auto"/>
            </w:tcBorders>
            <w:hideMark/>
          </w:tcPr>
          <w:p w14:paraId="77924473" w14:textId="77777777" w:rsidR="007859AB" w:rsidRPr="00D531FB" w:rsidRDefault="007859AB" w:rsidP="008C138B">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41D35DA" w14:textId="77777777" w:rsidR="007859AB" w:rsidRPr="00D55D51" w:rsidRDefault="00AE06BE" w:rsidP="008C138B">
            <w:pPr>
              <w:spacing w:after="0" w:line="240" w:lineRule="auto"/>
              <w:jc w:val="both"/>
              <w:rPr>
                <w:rFonts w:ascii="Arial" w:hAnsi="Arial" w:cs="Arial"/>
                <w:b/>
              </w:rPr>
            </w:pPr>
            <w:r w:rsidRPr="00D55D51">
              <w:rPr>
                <w:rFonts w:ascii="Arial" w:hAnsi="Arial" w:cs="Arial"/>
                <w:b/>
              </w:rPr>
              <w:t>Compétences personnelles</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0BC7C29"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SE1: Attachement à des valeurs et identification</w:t>
            </w:r>
          </w:p>
          <w:p w14:paraId="32EB1B3D"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SE2: Présence/authenticité</w:t>
            </w:r>
          </w:p>
          <w:p w14:paraId="4EF09C7F" w14:textId="77777777" w:rsidR="007859AB" w:rsidRPr="00D55D51" w:rsidRDefault="007859AB" w:rsidP="00D55D51">
            <w:pPr>
              <w:pStyle w:val="Paragraphedeliste"/>
              <w:numPr>
                <w:ilvl w:val="0"/>
                <w:numId w:val="0"/>
              </w:numPr>
              <w:ind w:left="35"/>
              <w:rPr>
                <w:rFonts w:ascii="Arial" w:hAnsi="Arial" w:cs="Arial"/>
              </w:rPr>
            </w:pPr>
            <w:r w:rsidRPr="00D55D51">
              <w:rPr>
                <w:rFonts w:ascii="Arial" w:hAnsi="Arial" w:cs="Arial"/>
              </w:rPr>
              <w:t>SE3: </w:t>
            </w:r>
            <w:r w:rsidR="00D55D51" w:rsidRPr="00D55D51">
              <w:rPr>
                <w:rFonts w:ascii="Arial" w:hAnsi="Arial" w:cs="Arial"/>
              </w:rPr>
              <w:t>Motivation pour concevoir; volonté d’innovation, créativité</w:t>
            </w:r>
          </w:p>
          <w:p w14:paraId="214F2AA3"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w:t>
            </w:r>
            <w:r w:rsidR="007859AB" w:rsidRPr="00D55D51">
              <w:rPr>
                <w:rFonts w:ascii="Arial" w:hAnsi="Arial" w:cs="Arial"/>
              </w:rPr>
              <w:t>E4:</w:t>
            </w:r>
            <w:r w:rsidRPr="00D55D51">
              <w:rPr>
                <w:rFonts w:ascii="Arial" w:hAnsi="Arial" w:cs="Arial"/>
              </w:rPr>
              <w:t> Motivation à la performance; engagement</w:t>
            </w:r>
          </w:p>
          <w:p w14:paraId="3A0E4F54"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SE5: Envie d’apprendre</w:t>
            </w:r>
          </w:p>
          <w:p w14:paraId="56046ABC" w14:textId="77777777" w:rsidR="007859AB" w:rsidRPr="00D55D51" w:rsidRDefault="00D55D51" w:rsidP="00D55D51">
            <w:pPr>
              <w:pStyle w:val="Paragraphedeliste"/>
              <w:numPr>
                <w:ilvl w:val="0"/>
                <w:numId w:val="0"/>
              </w:numPr>
              <w:ind w:left="35"/>
              <w:rPr>
                <w:rFonts w:ascii="Arial" w:hAnsi="Arial" w:cs="Arial"/>
              </w:rPr>
            </w:pPr>
            <w:r w:rsidRPr="00D55D51">
              <w:rPr>
                <w:rFonts w:ascii="Arial" w:hAnsi="Arial" w:cs="Arial"/>
              </w:rPr>
              <w:t>SE6: Gestion du stress</w:t>
            </w: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CC1AB0D" w14:textId="77777777" w:rsidR="007859AB" w:rsidRPr="00D55D51"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1692197" w14:textId="77777777" w:rsidR="007859AB" w:rsidRPr="00D55D51" w:rsidRDefault="007859AB" w:rsidP="008C138B">
            <w:pPr>
              <w:spacing w:after="0" w:line="240" w:lineRule="auto"/>
              <w:rPr>
                <w:rFonts w:ascii="Arial" w:hAnsi="Arial" w:cs="Arial"/>
              </w:rPr>
            </w:pPr>
          </w:p>
        </w:tc>
      </w:tr>
      <w:tr w:rsidR="007859AB" w:rsidRPr="00D531FB" w14:paraId="479A92AB" w14:textId="77777777" w:rsidTr="00FC5023">
        <w:trPr>
          <w:trHeight w:val="2685"/>
        </w:trPr>
        <w:tc>
          <w:tcPr>
            <w:tcW w:w="846" w:type="dxa"/>
            <w:vMerge/>
            <w:tcBorders>
              <w:top w:val="single" w:sz="4" w:space="0" w:color="auto"/>
              <w:left w:val="single" w:sz="4" w:space="0" w:color="auto"/>
              <w:bottom w:val="single" w:sz="4" w:space="0" w:color="auto"/>
              <w:right w:val="single" w:sz="4" w:space="0" w:color="auto"/>
            </w:tcBorders>
            <w:hideMark/>
          </w:tcPr>
          <w:p w14:paraId="4968CDC6" w14:textId="77777777" w:rsidR="007859AB" w:rsidRPr="00D55D51" w:rsidRDefault="007859AB" w:rsidP="008C138B">
            <w:pPr>
              <w:spacing w:after="0" w:line="240" w:lineRule="auto"/>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498E696" w14:textId="067CC369" w:rsidR="007859AB" w:rsidRPr="00D55D51" w:rsidRDefault="0048172B" w:rsidP="00C120C6">
            <w:pPr>
              <w:spacing w:after="0" w:line="240" w:lineRule="auto"/>
              <w:jc w:val="both"/>
              <w:rPr>
                <w:rFonts w:ascii="Arial" w:hAnsi="Arial" w:cs="Arial"/>
              </w:rPr>
            </w:pPr>
            <w:proofErr w:type="spellStart"/>
            <w:r w:rsidRPr="00D55D51">
              <w:rPr>
                <w:rFonts w:ascii="Arial" w:hAnsi="Arial" w:cs="Arial"/>
              </w:rPr>
              <w:t>Comp</w:t>
            </w:r>
            <w:proofErr w:type="spellEnd"/>
            <w:r w:rsidRPr="00D55D51">
              <w:rPr>
                <w:rFonts w:ascii="Arial" w:hAnsi="Arial" w:cs="Arial"/>
              </w:rPr>
              <w:t xml:space="preserve">. </w:t>
            </w:r>
            <w:proofErr w:type="spellStart"/>
            <w:r w:rsidRPr="00D55D51">
              <w:rPr>
                <w:rFonts w:ascii="Arial" w:hAnsi="Arial" w:cs="Arial"/>
              </w:rPr>
              <w:t>Compl</w:t>
            </w:r>
            <w:proofErr w:type="spellEnd"/>
            <w:r w:rsidRPr="00D55D51">
              <w:rPr>
                <w:rFonts w:ascii="Arial" w:hAnsi="Arial" w:cs="Arial"/>
              </w:rPr>
              <w:t>.</w:t>
            </w:r>
          </w:p>
        </w:tc>
        <w:tc>
          <w:tcPr>
            <w:tcW w:w="595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A4C81C" w14:textId="77777777" w:rsidR="00AE06BE" w:rsidRPr="00D531FB" w:rsidRDefault="00AE06BE" w:rsidP="00AE06BE">
            <w:pPr>
              <w:spacing w:after="0" w:line="252" w:lineRule="auto"/>
              <w:ind w:left="35" w:hanging="2"/>
              <w:contextualSpacing/>
              <w:rPr>
                <w:rFonts w:ascii="Arial" w:hAnsi="Arial" w:cs="Arial"/>
                <w:u w:val="single"/>
              </w:rPr>
            </w:pPr>
            <w:r>
              <w:rPr>
                <w:rFonts w:ascii="Arial" w:hAnsi="Arial" w:cs="Arial"/>
                <w:u w:val="single"/>
              </w:rPr>
              <w:t>Description</w:t>
            </w:r>
            <w:r w:rsidRPr="00D531FB">
              <w:rPr>
                <w:rFonts w:ascii="Arial" w:hAnsi="Arial" w:cs="Arial"/>
                <w:u w:val="single"/>
              </w:rPr>
              <w:t>:</w:t>
            </w:r>
          </w:p>
          <w:p w14:paraId="085804EC" w14:textId="77777777" w:rsidR="007859AB" w:rsidRPr="0048172B" w:rsidRDefault="007859AB" w:rsidP="00AE06BE">
            <w:pPr>
              <w:pStyle w:val="Paragraphedeliste"/>
              <w:numPr>
                <w:ilvl w:val="0"/>
                <w:numId w:val="0"/>
              </w:numPr>
              <w:ind w:left="35"/>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F33ACC1" w14:textId="77777777" w:rsidR="007859AB" w:rsidRPr="00D531FB" w:rsidRDefault="007859AB" w:rsidP="008C138B">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CED8373" w14:textId="77777777" w:rsidR="007859AB" w:rsidRPr="00D531FB" w:rsidRDefault="007859AB" w:rsidP="008C138B">
            <w:pPr>
              <w:spacing w:after="0" w:line="240" w:lineRule="auto"/>
              <w:rPr>
                <w:rFonts w:ascii="Arial" w:hAnsi="Arial" w:cs="Arial"/>
              </w:rPr>
            </w:pPr>
          </w:p>
        </w:tc>
      </w:tr>
    </w:tbl>
    <w:p w14:paraId="00733E8F" w14:textId="77777777" w:rsidR="007859AB" w:rsidRPr="00D531FB" w:rsidRDefault="007859AB" w:rsidP="007859AB">
      <w:pPr>
        <w:rPr>
          <w:rFonts w:ascii="Arial" w:hAnsi="Arial" w:cs="Arial"/>
        </w:rPr>
      </w:pPr>
    </w:p>
    <w:p w14:paraId="0165DC91" w14:textId="77777777" w:rsidR="00676085" w:rsidRPr="00D531FB" w:rsidRDefault="00676085" w:rsidP="008F23E5">
      <w:pPr>
        <w:rPr>
          <w:rFonts w:ascii="Arial" w:hAnsi="Arial" w:cs="Arial"/>
        </w:rPr>
      </w:pPr>
    </w:p>
    <w:sectPr w:rsidR="00676085" w:rsidRPr="00D531FB" w:rsidSect="00676085">
      <w:headerReference w:type="default" r:id="rId12"/>
      <w:headerReference w:type="first" r:id="rId13"/>
      <w:footerReference w:type="first" r:id="rId14"/>
      <w:pgSz w:w="11906" w:h="16838" w:code="9"/>
      <w:pgMar w:top="1276" w:right="1106" w:bottom="851" w:left="1134" w:header="568" w:footer="5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FE02E" w14:textId="77777777" w:rsidR="007D4802" w:rsidRDefault="007D4802" w:rsidP="00F05123">
      <w:pPr>
        <w:spacing w:after="0"/>
      </w:pPr>
      <w:r>
        <w:separator/>
      </w:r>
    </w:p>
  </w:endnote>
  <w:endnote w:type="continuationSeparator" w:id="0">
    <w:p w14:paraId="736DA14E" w14:textId="77777777" w:rsidR="007D4802" w:rsidRDefault="007D4802" w:rsidP="00F05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A04981" w14:paraId="04A5BA5A" w14:textId="77777777" w:rsidTr="008F23E5">
      <w:trPr>
        <w:jc w:val="center"/>
      </w:trPr>
      <w:tc>
        <w:tcPr>
          <w:tcW w:w="1812" w:type="dxa"/>
          <w:vAlign w:val="center"/>
        </w:tcPr>
        <w:p w14:paraId="19121755" w14:textId="1BDD70AF" w:rsidR="00A04981" w:rsidRDefault="00A04981" w:rsidP="00681F55">
          <w:pPr>
            <w:pStyle w:val="En-tte"/>
            <w:tabs>
              <w:tab w:val="clear" w:pos="9072"/>
            </w:tabs>
            <w:jc w:val="center"/>
            <w:rPr>
              <w:lang w:val="de-CH"/>
            </w:rPr>
          </w:pPr>
        </w:p>
      </w:tc>
      <w:tc>
        <w:tcPr>
          <w:tcW w:w="1812" w:type="dxa"/>
          <w:vAlign w:val="center"/>
        </w:tcPr>
        <w:p w14:paraId="7F2D0B14" w14:textId="70D9E807" w:rsidR="00A04981" w:rsidRDefault="00A04981" w:rsidP="00681F55">
          <w:pPr>
            <w:pStyle w:val="En-tte"/>
            <w:tabs>
              <w:tab w:val="clear" w:pos="9072"/>
            </w:tabs>
            <w:jc w:val="center"/>
            <w:rPr>
              <w:lang w:val="de-CH"/>
            </w:rPr>
          </w:pPr>
        </w:p>
      </w:tc>
      <w:tc>
        <w:tcPr>
          <w:tcW w:w="1812" w:type="dxa"/>
          <w:vAlign w:val="center"/>
        </w:tcPr>
        <w:p w14:paraId="44011AD2" w14:textId="0AEBAB05" w:rsidR="00A04981" w:rsidRDefault="00A04981" w:rsidP="00681F55">
          <w:pPr>
            <w:pStyle w:val="En-tte"/>
            <w:tabs>
              <w:tab w:val="clear" w:pos="9072"/>
            </w:tabs>
            <w:jc w:val="center"/>
            <w:rPr>
              <w:lang w:val="de-CH"/>
            </w:rPr>
          </w:pPr>
        </w:p>
      </w:tc>
      <w:tc>
        <w:tcPr>
          <w:tcW w:w="1813" w:type="dxa"/>
          <w:vAlign w:val="center"/>
        </w:tcPr>
        <w:p w14:paraId="1BCEB032" w14:textId="79522BAF" w:rsidR="00A04981" w:rsidRDefault="00A04981" w:rsidP="00681F55">
          <w:pPr>
            <w:pStyle w:val="En-tte"/>
            <w:tabs>
              <w:tab w:val="clear" w:pos="9072"/>
            </w:tabs>
            <w:jc w:val="center"/>
            <w:rPr>
              <w:lang w:val="de-CH"/>
            </w:rPr>
          </w:pPr>
        </w:p>
      </w:tc>
      <w:tc>
        <w:tcPr>
          <w:tcW w:w="1813" w:type="dxa"/>
          <w:vAlign w:val="center"/>
        </w:tcPr>
        <w:p w14:paraId="2E36D471" w14:textId="303914EA" w:rsidR="00A04981" w:rsidRDefault="00A04981" w:rsidP="00681F55">
          <w:pPr>
            <w:pStyle w:val="En-tte"/>
            <w:tabs>
              <w:tab w:val="clear" w:pos="9072"/>
            </w:tabs>
            <w:jc w:val="center"/>
            <w:rPr>
              <w:lang w:val="de-CH"/>
            </w:rPr>
          </w:pPr>
        </w:p>
      </w:tc>
    </w:tr>
  </w:tbl>
  <w:p w14:paraId="7437AF1F" w14:textId="566A8C4D" w:rsidR="00A04981" w:rsidRDefault="00A049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EAD26" w14:textId="77777777" w:rsidR="007D4802" w:rsidRDefault="007D4802" w:rsidP="00F05123">
      <w:pPr>
        <w:spacing w:after="0"/>
      </w:pPr>
      <w:r>
        <w:separator/>
      </w:r>
    </w:p>
  </w:footnote>
  <w:footnote w:type="continuationSeparator" w:id="0">
    <w:p w14:paraId="59153271" w14:textId="77777777" w:rsidR="007D4802" w:rsidRDefault="007D4802" w:rsidP="00F051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9CC1" w14:textId="77777777" w:rsidR="00A04981" w:rsidRDefault="00A04981" w:rsidP="000752E3">
    <w:pPr>
      <w:pStyle w:val="En-tte"/>
      <w:jc w:val="right"/>
    </w:pPr>
    <w:r>
      <w:rPr>
        <w:noProof/>
        <w:lang w:eastAsia="fr-CH"/>
      </w:rPr>
      <mc:AlternateContent>
        <mc:Choice Requires="wps">
          <w:drawing>
            <wp:anchor distT="0" distB="0" distL="114300" distR="114300" simplePos="0" relativeHeight="251674624" behindDoc="0" locked="0" layoutInCell="0" allowOverlap="1" wp14:anchorId="190B0D26" wp14:editId="58041750">
              <wp:simplePos x="0" y="0"/>
              <wp:positionH relativeFrom="page">
                <wp:posOffset>6545898</wp:posOffset>
              </wp:positionH>
              <wp:positionV relativeFrom="page">
                <wp:posOffset>433070</wp:posOffset>
              </wp:positionV>
              <wp:extent cx="297296" cy="136525"/>
              <wp:effectExtent l="0" t="0" r="762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96" cy="136525"/>
                      </a:xfrm>
                      <a:prstGeom prst="rect">
                        <a:avLst/>
                      </a:prstGeom>
                      <a:noFill/>
                      <a:ln>
                        <a:noFill/>
                      </a:ln>
                    </wps:spPr>
                    <wps:txbx>
                      <w:txbxContent>
                        <w:sdt>
                          <w:sdtPr>
                            <w:rPr>
                              <w:rFonts w:eastAsiaTheme="majorEastAsia" w:cs="Arial"/>
                              <w:color w:val="002060"/>
                              <w:sz w:val="18"/>
                              <w:szCs w:val="18"/>
                            </w:rPr>
                            <w:id w:val="-897588383"/>
                            <w:docPartObj>
                              <w:docPartGallery w:val="Page Numbers (Margins)"/>
                              <w:docPartUnique/>
                            </w:docPartObj>
                          </w:sdtPr>
                          <w:sdtEndPr/>
                          <w:sdtContent>
                            <w:p w14:paraId="691DDBED" w14:textId="01493A46" w:rsidR="00A04981" w:rsidRPr="007C5B59" w:rsidRDefault="00A04981" w:rsidP="002A5971">
                              <w:pPr>
                                <w:spacing w:after="0"/>
                                <w:jc w:val="right"/>
                                <w:rPr>
                                  <w:rFonts w:eastAsiaTheme="majorEastAsia" w:cs="Arial"/>
                                  <w:color w:val="002060"/>
                                  <w:sz w:val="18"/>
                                  <w:szCs w:val="18"/>
                                </w:rPr>
                              </w:pPr>
                              <w:r w:rsidRPr="007C5B59">
                                <w:rPr>
                                  <w:rFonts w:eastAsiaTheme="minorEastAsia" w:cs="Arial"/>
                                  <w:color w:val="002060"/>
                                  <w:sz w:val="18"/>
                                  <w:szCs w:val="18"/>
                                </w:rPr>
                                <w:fldChar w:fldCharType="begin"/>
                              </w:r>
                              <w:r w:rsidRPr="007C5B59">
                                <w:rPr>
                                  <w:rFonts w:cs="Arial"/>
                                  <w:color w:val="002060"/>
                                  <w:sz w:val="18"/>
                                  <w:szCs w:val="18"/>
                                </w:rPr>
                                <w:instrText>PAGE  \* MERGEFORMAT</w:instrText>
                              </w:r>
                              <w:r w:rsidRPr="007C5B59">
                                <w:rPr>
                                  <w:rFonts w:eastAsiaTheme="minorEastAsia" w:cs="Arial"/>
                                  <w:color w:val="002060"/>
                                  <w:sz w:val="18"/>
                                  <w:szCs w:val="18"/>
                                </w:rPr>
                                <w:fldChar w:fldCharType="separate"/>
                              </w:r>
                              <w:r w:rsidR="002471E8" w:rsidRPr="002471E8">
                                <w:rPr>
                                  <w:rFonts w:eastAsiaTheme="majorEastAsia" w:cs="Arial"/>
                                  <w:noProof/>
                                  <w:color w:val="002060"/>
                                  <w:sz w:val="18"/>
                                  <w:szCs w:val="18"/>
                                  <w:lang w:val="fr-FR"/>
                                </w:rPr>
                                <w:t>5</w:t>
                              </w:r>
                              <w:r w:rsidRPr="007C5B59">
                                <w:rPr>
                                  <w:rFonts w:eastAsiaTheme="majorEastAsia" w:cs="Arial"/>
                                  <w:color w:val="002060"/>
                                  <w:sz w:val="18"/>
                                  <w:szCs w:val="18"/>
                                </w:rPr>
                                <w:fldChar w:fldCharType="end"/>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B0D26" id="Rectangle 2" o:spid="_x0000_s1028" style="position:absolute;left:0;text-align:left;margin-left:515.45pt;margin-top:34.1pt;width:23.4pt;height:10.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" o:allowincell="f" filled="f" stroked="f">
              <v:textbox inset="0,0,0,0">
                <w:txbxContent>
                  <w:sdt>
                    <w:sdtPr>
                      <w:rPr>
                        <w:rFonts w:eastAsiaTheme="majorEastAsia" w:cs="Arial"/>
                        <w:color w:val="002060"/>
                        <w:sz w:val="18"/>
                        <w:szCs w:val="18"/>
                      </w:rPr>
                      <w:id w:val="-897588383"/>
                      <w:docPartObj>
                        <w:docPartGallery w:val="Page Numbers (Margins)"/>
                        <w:docPartUnique/>
                      </w:docPartObj>
                    </w:sdtPr>
                    <w:sdtEndPr/>
                    <w:sdtContent>
                      <w:p w14:paraId="691DDBED" w14:textId="01493A46" w:rsidR="00A04981" w:rsidRPr="007C5B59" w:rsidRDefault="00A04981" w:rsidP="002A5971">
                        <w:pPr>
                          <w:spacing w:after="0"/>
                          <w:jc w:val="right"/>
                          <w:rPr>
                            <w:rFonts w:eastAsiaTheme="majorEastAsia" w:cs="Arial"/>
                            <w:color w:val="002060"/>
                            <w:sz w:val="18"/>
                            <w:szCs w:val="18"/>
                          </w:rPr>
                        </w:pPr>
                        <w:r w:rsidRPr="007C5B59">
                          <w:rPr>
                            <w:rFonts w:eastAsiaTheme="minorEastAsia" w:cs="Arial"/>
                            <w:color w:val="002060"/>
                            <w:sz w:val="18"/>
                            <w:szCs w:val="18"/>
                          </w:rPr>
                          <w:fldChar w:fldCharType="begin"/>
                        </w:r>
                        <w:r w:rsidRPr="007C5B59">
                          <w:rPr>
                            <w:rFonts w:cs="Arial"/>
                            <w:color w:val="002060"/>
                            <w:sz w:val="18"/>
                            <w:szCs w:val="18"/>
                          </w:rPr>
                          <w:instrText>PAGE  \* MERGEFORMAT</w:instrText>
                        </w:r>
                        <w:r w:rsidRPr="007C5B59">
                          <w:rPr>
                            <w:rFonts w:eastAsiaTheme="minorEastAsia" w:cs="Arial"/>
                            <w:color w:val="002060"/>
                            <w:sz w:val="18"/>
                            <w:szCs w:val="18"/>
                          </w:rPr>
                          <w:fldChar w:fldCharType="separate"/>
                        </w:r>
                        <w:r w:rsidR="002471E8" w:rsidRPr="002471E8">
                          <w:rPr>
                            <w:rFonts w:eastAsiaTheme="majorEastAsia" w:cs="Arial"/>
                            <w:noProof/>
                            <w:color w:val="002060"/>
                            <w:sz w:val="18"/>
                            <w:szCs w:val="18"/>
                            <w:lang w:val="fr-FR"/>
                          </w:rPr>
                          <w:t>5</w:t>
                        </w:r>
                        <w:r w:rsidRPr="007C5B59">
                          <w:rPr>
                            <w:rFonts w:eastAsiaTheme="majorEastAsia" w:cs="Arial"/>
                            <w:color w:val="002060"/>
                            <w:sz w:val="18"/>
                            <w:szCs w:val="18"/>
                          </w:rPr>
                          <w:fldChar w:fldCharType="end"/>
                        </w:r>
                      </w:p>
                    </w:sdtContent>
                  </w:sdt>
                </w:txbxContent>
              </v:textbox>
              <w10:wrap anchorx="page" anchory="page"/>
            </v:rect>
          </w:pict>
        </mc:Fallback>
      </mc:AlternateContent>
    </w:r>
  </w:p>
  <w:sdt>
    <w:sdtPr>
      <w:id w:val="2114322502"/>
      <w:docPartObj>
        <w:docPartGallery w:val="Page Numbers (Top of Page)"/>
        <w:docPartUnique/>
      </w:docPartObj>
    </w:sdtPr>
    <w:sdtEndPr/>
    <w:sdtContent>
      <w:p w14:paraId="41E05BE1" w14:textId="77777777" w:rsidR="00A04981" w:rsidRPr="00A524B5" w:rsidRDefault="00A04981" w:rsidP="00A524B5">
        <w:pPr>
          <w:pStyle w:val="En-tte"/>
          <w:rPr>
            <w:b/>
            <w:color w:val="002060"/>
            <w:sz w:val="18"/>
            <w:szCs w:val="18"/>
          </w:rPr>
        </w:pPr>
        <w:r w:rsidRPr="00681F55">
          <w:rPr>
            <w:b/>
            <w:color w:val="002060"/>
            <w:sz w:val="18"/>
            <w:szCs w:val="18"/>
          </w:rPr>
          <w:t>#Career2</w:t>
        </w:r>
        <w:r w:rsidRPr="007C5B59">
          <w:rPr>
            <w:b/>
            <w:i/>
            <w:color w:val="002060"/>
            <w:sz w:val="18"/>
            <w:szCs w:val="18"/>
          </w:rPr>
          <w:t>S</w:t>
        </w:r>
        <w:r w:rsidRPr="00681F55">
          <w:rPr>
            <w:b/>
            <w:color w:val="002060"/>
            <w:sz w:val="18"/>
            <w:szCs w:val="18"/>
          </w:rPr>
          <w:t>ocialWork</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CE8E" w14:textId="77777777" w:rsidR="00A04981" w:rsidRPr="00D531FB" w:rsidRDefault="00FC5023" w:rsidP="00681F55">
    <w:pPr>
      <w:pStyle w:val="En-tte"/>
      <w:tabs>
        <w:tab w:val="clear" w:pos="4536"/>
        <w:tab w:val="clear" w:pos="9072"/>
      </w:tabs>
      <w:rPr>
        <w:rFonts w:ascii="Arial" w:hAnsi="Arial" w:cs="Arial"/>
      </w:rPr>
    </w:pPr>
    <w:r>
      <w:rPr>
        <w:rFonts w:ascii="Arial" w:hAnsi="Arial" w:cs="Arial"/>
        <w:noProof/>
        <w:lang w:eastAsia="fr-CH"/>
      </w:rPr>
      <w:drawing>
        <wp:inline distT="0" distB="0" distL="0" distR="0" wp14:anchorId="7A7C6794" wp14:editId="07777777">
          <wp:extent cx="1676400" cy="4692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C62E8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211BFE"/>
    <w:multiLevelType w:val="hybridMultilevel"/>
    <w:tmpl w:val="29980E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BEB7392"/>
    <w:multiLevelType w:val="hybridMultilevel"/>
    <w:tmpl w:val="FDB22D70"/>
    <w:lvl w:ilvl="0" w:tplc="34C002B2">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D187E13"/>
    <w:multiLevelType w:val="hybridMultilevel"/>
    <w:tmpl w:val="08224FE0"/>
    <w:lvl w:ilvl="0" w:tplc="0A28F6E2">
      <w:start w:val="3"/>
      <w:numFmt w:val="bullet"/>
      <w:pStyle w:val="Paragraphedeliste"/>
      <w:lvlText w:val="-"/>
      <w:lvlJc w:val="left"/>
      <w:pPr>
        <w:ind w:left="36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15E0541D"/>
    <w:multiLevelType w:val="hybridMultilevel"/>
    <w:tmpl w:val="609E1BC8"/>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19D23C58"/>
    <w:multiLevelType w:val="hybridMultilevel"/>
    <w:tmpl w:val="32A4050E"/>
    <w:lvl w:ilvl="0" w:tplc="34A06D8E">
      <w:start w:val="1"/>
      <w:numFmt w:val="decimal"/>
      <w:pStyle w:val="Titre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A014D5B"/>
    <w:multiLevelType w:val="hybridMultilevel"/>
    <w:tmpl w:val="5BC8768E"/>
    <w:lvl w:ilvl="0" w:tplc="A7E6989C">
      <w:numFmt w:val="bullet"/>
      <w:lvlText w:val="-"/>
      <w:lvlJc w:val="left"/>
      <w:pPr>
        <w:ind w:left="1073" w:hanging="713"/>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B6D696D"/>
    <w:multiLevelType w:val="hybridMultilevel"/>
    <w:tmpl w:val="87ECF5D8"/>
    <w:lvl w:ilvl="0" w:tplc="100C0019">
      <w:start w:val="1"/>
      <w:numFmt w:val="lowerLetter"/>
      <w:lvlText w:val="%1."/>
      <w:lvlJc w:val="left"/>
      <w:pPr>
        <w:ind w:left="1080" w:hanging="360"/>
      </w:pPr>
      <w:rPr>
        <w:rFont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20627909"/>
    <w:multiLevelType w:val="hybridMultilevel"/>
    <w:tmpl w:val="3A8C7F3A"/>
    <w:lvl w:ilvl="0" w:tplc="38380C9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1DE7B71"/>
    <w:multiLevelType w:val="hybridMultilevel"/>
    <w:tmpl w:val="FCFA91C0"/>
    <w:lvl w:ilvl="0" w:tplc="0A28F6E2">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1ED2C29"/>
    <w:multiLevelType w:val="hybridMultilevel"/>
    <w:tmpl w:val="B9FEC9B2"/>
    <w:lvl w:ilvl="0" w:tplc="34C002B2">
      <w:numFmt w:val="bullet"/>
      <w:lvlText w:val="•"/>
      <w:lvlJc w:val="left"/>
      <w:pPr>
        <w:ind w:left="713" w:hanging="713"/>
      </w:pPr>
      <w:rPr>
        <w:rFonts w:ascii="Arial" w:eastAsiaTheme="minorHAnsi" w:hAnsi="Arial" w:cs="Arial" w:hint="default"/>
      </w:rPr>
    </w:lvl>
    <w:lvl w:ilvl="1" w:tplc="02DCF1E8">
      <w:numFmt w:val="bullet"/>
      <w:lvlText w:val="•"/>
      <w:lvlJc w:val="left"/>
      <w:pPr>
        <w:ind w:left="1433" w:hanging="713"/>
      </w:pPr>
      <w:rPr>
        <w:rFonts w:ascii="Arial" w:eastAsiaTheme="minorHAnsi" w:hAnsi="Arial"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39E2C37"/>
    <w:multiLevelType w:val="hybridMultilevel"/>
    <w:tmpl w:val="F5DC989C"/>
    <w:lvl w:ilvl="0" w:tplc="34C002B2">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2" w15:restartNumberingAfterBreak="0">
    <w:nsid w:val="26427B0B"/>
    <w:multiLevelType w:val="hybridMultilevel"/>
    <w:tmpl w:val="99340F86"/>
    <w:lvl w:ilvl="0" w:tplc="011A7994">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C241D5F"/>
    <w:multiLevelType w:val="hybridMultilevel"/>
    <w:tmpl w:val="82C436D2"/>
    <w:lvl w:ilvl="0" w:tplc="100C000F">
      <w:start w:val="1"/>
      <w:numFmt w:val="decimal"/>
      <w:lvlText w:val="%1."/>
      <w:lvlJc w:val="left"/>
      <w:pPr>
        <w:ind w:left="1920" w:hanging="360"/>
      </w:pPr>
    </w:lvl>
    <w:lvl w:ilvl="1" w:tplc="100C0019">
      <w:start w:val="1"/>
      <w:numFmt w:val="lowerLetter"/>
      <w:lvlText w:val="%2."/>
      <w:lvlJc w:val="left"/>
      <w:pPr>
        <w:ind w:left="2640" w:hanging="360"/>
      </w:pPr>
    </w:lvl>
    <w:lvl w:ilvl="2" w:tplc="100C001B">
      <w:start w:val="1"/>
      <w:numFmt w:val="lowerRoman"/>
      <w:lvlText w:val="%3."/>
      <w:lvlJc w:val="right"/>
      <w:pPr>
        <w:ind w:left="3360" w:hanging="180"/>
      </w:pPr>
    </w:lvl>
    <w:lvl w:ilvl="3" w:tplc="100C000F">
      <w:start w:val="1"/>
      <w:numFmt w:val="decimal"/>
      <w:lvlText w:val="%4."/>
      <w:lvlJc w:val="left"/>
      <w:pPr>
        <w:ind w:left="4080" w:hanging="360"/>
      </w:pPr>
    </w:lvl>
    <w:lvl w:ilvl="4" w:tplc="100C0019">
      <w:start w:val="1"/>
      <w:numFmt w:val="lowerLetter"/>
      <w:lvlText w:val="%5."/>
      <w:lvlJc w:val="left"/>
      <w:pPr>
        <w:ind w:left="4800" w:hanging="360"/>
      </w:pPr>
    </w:lvl>
    <w:lvl w:ilvl="5" w:tplc="100C001B">
      <w:start w:val="1"/>
      <w:numFmt w:val="lowerRoman"/>
      <w:lvlText w:val="%6."/>
      <w:lvlJc w:val="right"/>
      <w:pPr>
        <w:ind w:left="5520" w:hanging="180"/>
      </w:pPr>
    </w:lvl>
    <w:lvl w:ilvl="6" w:tplc="100C000F">
      <w:start w:val="1"/>
      <w:numFmt w:val="decimal"/>
      <w:lvlText w:val="%7."/>
      <w:lvlJc w:val="left"/>
      <w:pPr>
        <w:ind w:left="6240" w:hanging="360"/>
      </w:pPr>
    </w:lvl>
    <w:lvl w:ilvl="7" w:tplc="100C0019">
      <w:start w:val="1"/>
      <w:numFmt w:val="lowerLetter"/>
      <w:lvlText w:val="%8."/>
      <w:lvlJc w:val="left"/>
      <w:pPr>
        <w:ind w:left="6960" w:hanging="360"/>
      </w:pPr>
    </w:lvl>
    <w:lvl w:ilvl="8" w:tplc="100C001B">
      <w:start w:val="1"/>
      <w:numFmt w:val="lowerRoman"/>
      <w:lvlText w:val="%9."/>
      <w:lvlJc w:val="right"/>
      <w:pPr>
        <w:ind w:left="7680" w:hanging="180"/>
      </w:pPr>
    </w:lvl>
  </w:abstractNum>
  <w:abstractNum w:abstractNumId="14" w15:restartNumberingAfterBreak="0">
    <w:nsid w:val="3FB53293"/>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521733"/>
    <w:multiLevelType w:val="hybridMultilevel"/>
    <w:tmpl w:val="7250C1F2"/>
    <w:lvl w:ilvl="0" w:tplc="3BE4ECF2">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B8D19C1"/>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D36382"/>
    <w:multiLevelType w:val="hybridMultilevel"/>
    <w:tmpl w:val="F760BEF6"/>
    <w:lvl w:ilvl="0" w:tplc="A7E233FA">
      <w:start w:val="1"/>
      <w:numFmt w:val="lowerLetter"/>
      <w:pStyle w:val="Titre2"/>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8F04307"/>
    <w:multiLevelType w:val="hybridMultilevel"/>
    <w:tmpl w:val="BE16D0C6"/>
    <w:lvl w:ilvl="0" w:tplc="24A65810">
      <w:numFmt w:val="bullet"/>
      <w:lvlText w:val="-"/>
      <w:lvlJc w:val="left"/>
      <w:pPr>
        <w:ind w:left="1069" w:hanging="360"/>
      </w:pPr>
      <w:rPr>
        <w:rFonts w:ascii="Arial" w:eastAsiaTheme="minorHAns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5A4E1D7C"/>
    <w:multiLevelType w:val="hybridMultilevel"/>
    <w:tmpl w:val="9D80A7EA"/>
    <w:lvl w:ilvl="0" w:tplc="24A65810">
      <w:numFmt w:val="bullet"/>
      <w:lvlText w:val="-"/>
      <w:lvlJc w:val="left"/>
      <w:pPr>
        <w:ind w:left="1778"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AD67F4B"/>
    <w:multiLevelType w:val="hybridMultilevel"/>
    <w:tmpl w:val="8D00A4AC"/>
    <w:lvl w:ilvl="0" w:tplc="100C0001">
      <w:start w:val="1"/>
      <w:numFmt w:val="bullet"/>
      <w:lvlText w:val=""/>
      <w:lvlJc w:val="left"/>
      <w:pPr>
        <w:ind w:left="720" w:hanging="360"/>
      </w:pPr>
      <w:rPr>
        <w:rFonts w:ascii="Symbol" w:hAnsi="Symbol" w:hint="default"/>
      </w:rPr>
    </w:lvl>
    <w:lvl w:ilvl="1" w:tplc="011A7994">
      <w:start w:val="3"/>
      <w:numFmt w:val="bullet"/>
      <w:lvlText w:val="-"/>
      <w:lvlJc w:val="left"/>
      <w:pPr>
        <w:ind w:left="1440" w:hanging="360"/>
      </w:pPr>
      <w:rPr>
        <w:rFonts w:ascii="Arial" w:eastAsiaTheme="minorHAnsi"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BBB5612"/>
    <w:multiLevelType w:val="hybridMultilevel"/>
    <w:tmpl w:val="5F9A1C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C905B42"/>
    <w:multiLevelType w:val="hybridMultilevel"/>
    <w:tmpl w:val="48F2CEE6"/>
    <w:lvl w:ilvl="0" w:tplc="100C0001">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cs="Courier New" w:hint="default"/>
      </w:rPr>
    </w:lvl>
    <w:lvl w:ilvl="2" w:tplc="100C0005">
      <w:start w:val="1"/>
      <w:numFmt w:val="bullet"/>
      <w:lvlText w:val=""/>
      <w:lvlJc w:val="left"/>
      <w:pPr>
        <w:ind w:left="2586" w:hanging="360"/>
      </w:pPr>
      <w:rPr>
        <w:rFonts w:ascii="Wingdings" w:hAnsi="Wingdings" w:hint="default"/>
      </w:rPr>
    </w:lvl>
    <w:lvl w:ilvl="3" w:tplc="100C0001">
      <w:start w:val="1"/>
      <w:numFmt w:val="bullet"/>
      <w:lvlText w:val=""/>
      <w:lvlJc w:val="left"/>
      <w:pPr>
        <w:ind w:left="3306" w:hanging="360"/>
      </w:pPr>
      <w:rPr>
        <w:rFonts w:ascii="Symbol" w:hAnsi="Symbol" w:hint="default"/>
      </w:rPr>
    </w:lvl>
    <w:lvl w:ilvl="4" w:tplc="100C0003">
      <w:start w:val="1"/>
      <w:numFmt w:val="bullet"/>
      <w:lvlText w:val="o"/>
      <w:lvlJc w:val="left"/>
      <w:pPr>
        <w:ind w:left="4026" w:hanging="360"/>
      </w:pPr>
      <w:rPr>
        <w:rFonts w:ascii="Courier New" w:hAnsi="Courier New" w:cs="Courier New" w:hint="default"/>
      </w:rPr>
    </w:lvl>
    <w:lvl w:ilvl="5" w:tplc="100C0005">
      <w:start w:val="1"/>
      <w:numFmt w:val="bullet"/>
      <w:lvlText w:val=""/>
      <w:lvlJc w:val="left"/>
      <w:pPr>
        <w:ind w:left="4746" w:hanging="360"/>
      </w:pPr>
      <w:rPr>
        <w:rFonts w:ascii="Wingdings" w:hAnsi="Wingdings" w:hint="default"/>
      </w:rPr>
    </w:lvl>
    <w:lvl w:ilvl="6" w:tplc="100C0001">
      <w:start w:val="1"/>
      <w:numFmt w:val="bullet"/>
      <w:lvlText w:val=""/>
      <w:lvlJc w:val="left"/>
      <w:pPr>
        <w:ind w:left="5466" w:hanging="360"/>
      </w:pPr>
      <w:rPr>
        <w:rFonts w:ascii="Symbol" w:hAnsi="Symbol" w:hint="default"/>
      </w:rPr>
    </w:lvl>
    <w:lvl w:ilvl="7" w:tplc="100C0003">
      <w:start w:val="1"/>
      <w:numFmt w:val="bullet"/>
      <w:lvlText w:val="o"/>
      <w:lvlJc w:val="left"/>
      <w:pPr>
        <w:ind w:left="6186" w:hanging="360"/>
      </w:pPr>
      <w:rPr>
        <w:rFonts w:ascii="Courier New" w:hAnsi="Courier New" w:cs="Courier New" w:hint="default"/>
      </w:rPr>
    </w:lvl>
    <w:lvl w:ilvl="8" w:tplc="100C0005">
      <w:start w:val="1"/>
      <w:numFmt w:val="bullet"/>
      <w:lvlText w:val=""/>
      <w:lvlJc w:val="left"/>
      <w:pPr>
        <w:ind w:left="6906" w:hanging="360"/>
      </w:pPr>
      <w:rPr>
        <w:rFonts w:ascii="Wingdings" w:hAnsi="Wingdings" w:hint="default"/>
      </w:rPr>
    </w:lvl>
  </w:abstractNum>
  <w:abstractNum w:abstractNumId="23" w15:restartNumberingAfterBreak="0">
    <w:nsid w:val="5EFD575F"/>
    <w:multiLevelType w:val="hybridMultilevel"/>
    <w:tmpl w:val="3DC4E6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F0C1C4C"/>
    <w:multiLevelType w:val="hybridMultilevel"/>
    <w:tmpl w:val="9BFA45BC"/>
    <w:lvl w:ilvl="0" w:tplc="24A65810">
      <w:numFmt w:val="bullet"/>
      <w:lvlText w:val="-"/>
      <w:lvlJc w:val="left"/>
      <w:pPr>
        <w:ind w:left="1778"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FAA41FF"/>
    <w:multiLevelType w:val="hybridMultilevel"/>
    <w:tmpl w:val="45D0A4E0"/>
    <w:lvl w:ilvl="0" w:tplc="100C000F">
      <w:start w:val="1"/>
      <w:numFmt w:val="decimal"/>
      <w:lvlText w:val="%1."/>
      <w:lvlJc w:val="left"/>
      <w:pPr>
        <w:ind w:left="1920" w:hanging="360"/>
      </w:pPr>
    </w:lvl>
    <w:lvl w:ilvl="1" w:tplc="100C0019">
      <w:start w:val="1"/>
      <w:numFmt w:val="lowerLetter"/>
      <w:lvlText w:val="%2."/>
      <w:lvlJc w:val="left"/>
      <w:pPr>
        <w:ind w:left="2640" w:hanging="360"/>
      </w:pPr>
    </w:lvl>
    <w:lvl w:ilvl="2" w:tplc="100C001B">
      <w:start w:val="1"/>
      <w:numFmt w:val="lowerRoman"/>
      <w:lvlText w:val="%3."/>
      <w:lvlJc w:val="right"/>
      <w:pPr>
        <w:ind w:left="3360" w:hanging="180"/>
      </w:pPr>
    </w:lvl>
    <w:lvl w:ilvl="3" w:tplc="B5980A2C">
      <w:start w:val="1"/>
      <w:numFmt w:val="decimal"/>
      <w:lvlText w:val="%4."/>
      <w:lvlJc w:val="left"/>
      <w:pPr>
        <w:ind w:left="4080" w:hanging="360"/>
      </w:pPr>
    </w:lvl>
    <w:lvl w:ilvl="4" w:tplc="100C0019">
      <w:start w:val="1"/>
      <w:numFmt w:val="lowerLetter"/>
      <w:lvlText w:val="%5."/>
      <w:lvlJc w:val="left"/>
      <w:pPr>
        <w:ind w:left="4800" w:hanging="360"/>
      </w:pPr>
    </w:lvl>
    <w:lvl w:ilvl="5" w:tplc="100C001B">
      <w:start w:val="1"/>
      <w:numFmt w:val="lowerRoman"/>
      <w:lvlText w:val="%6."/>
      <w:lvlJc w:val="right"/>
      <w:pPr>
        <w:ind w:left="5520" w:hanging="180"/>
      </w:pPr>
    </w:lvl>
    <w:lvl w:ilvl="6" w:tplc="100C000F">
      <w:start w:val="1"/>
      <w:numFmt w:val="decimal"/>
      <w:lvlText w:val="%7."/>
      <w:lvlJc w:val="left"/>
      <w:pPr>
        <w:ind w:left="6240" w:hanging="360"/>
      </w:pPr>
    </w:lvl>
    <w:lvl w:ilvl="7" w:tplc="100C0019">
      <w:start w:val="1"/>
      <w:numFmt w:val="lowerLetter"/>
      <w:lvlText w:val="%8."/>
      <w:lvlJc w:val="left"/>
      <w:pPr>
        <w:ind w:left="6960" w:hanging="360"/>
      </w:pPr>
    </w:lvl>
    <w:lvl w:ilvl="8" w:tplc="100C001B">
      <w:start w:val="1"/>
      <w:numFmt w:val="lowerRoman"/>
      <w:lvlText w:val="%9."/>
      <w:lvlJc w:val="right"/>
      <w:pPr>
        <w:ind w:left="7680" w:hanging="180"/>
      </w:pPr>
    </w:lvl>
  </w:abstractNum>
  <w:abstractNum w:abstractNumId="26" w15:restartNumberingAfterBreak="0">
    <w:nsid w:val="637E365F"/>
    <w:multiLevelType w:val="hybridMultilevel"/>
    <w:tmpl w:val="41629EC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7" w15:restartNumberingAfterBreak="0">
    <w:nsid w:val="7019374E"/>
    <w:multiLevelType w:val="hybridMultilevel"/>
    <w:tmpl w:val="DC2870A2"/>
    <w:lvl w:ilvl="0" w:tplc="24A65810">
      <w:numFmt w:val="bullet"/>
      <w:lvlText w:val="-"/>
      <w:lvlJc w:val="left"/>
      <w:pPr>
        <w:ind w:left="1778" w:hanging="360"/>
      </w:pPr>
      <w:rPr>
        <w:rFonts w:ascii="Arial" w:eastAsiaTheme="minorHAnsi" w:hAnsi="Arial" w:cs="Aria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8" w15:restartNumberingAfterBreak="0">
    <w:nsid w:val="70966B25"/>
    <w:multiLevelType w:val="hybridMultilevel"/>
    <w:tmpl w:val="65FE1E78"/>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9" w15:restartNumberingAfterBreak="0">
    <w:nsid w:val="71B20C9B"/>
    <w:multiLevelType w:val="hybridMultilevel"/>
    <w:tmpl w:val="6FDE26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22123AA"/>
    <w:multiLevelType w:val="hybridMultilevel"/>
    <w:tmpl w:val="B17C78D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41A4C11"/>
    <w:multiLevelType w:val="hybridMultilevel"/>
    <w:tmpl w:val="E268560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2" w15:restartNumberingAfterBreak="0">
    <w:nsid w:val="7CA75A1C"/>
    <w:multiLevelType w:val="hybridMultilevel"/>
    <w:tmpl w:val="619E54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22"/>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8"/>
  </w:num>
  <w:num w:numId="10">
    <w:abstractNumId w:val="27"/>
  </w:num>
  <w:num w:numId="11">
    <w:abstractNumId w:val="24"/>
  </w:num>
  <w:num w:numId="12">
    <w:abstractNumId w:val="5"/>
  </w:num>
  <w:num w:numId="13">
    <w:abstractNumId w:val="15"/>
  </w:num>
  <w:num w:numId="14">
    <w:abstractNumId w:val="19"/>
  </w:num>
  <w:num w:numId="15">
    <w:abstractNumId w:val="6"/>
  </w:num>
  <w:num w:numId="16">
    <w:abstractNumId w:val="8"/>
  </w:num>
  <w:num w:numId="17">
    <w:abstractNumId w:val="30"/>
  </w:num>
  <w:num w:numId="18">
    <w:abstractNumId w:val="23"/>
  </w:num>
  <w:num w:numId="19">
    <w:abstractNumId w:val="1"/>
  </w:num>
  <w:num w:numId="20">
    <w:abstractNumId w:val="21"/>
  </w:num>
  <w:num w:numId="21">
    <w:abstractNumId w:val="17"/>
  </w:num>
  <w:num w:numId="22">
    <w:abstractNumId w:val="29"/>
  </w:num>
  <w:num w:numId="23">
    <w:abstractNumId w:val="12"/>
  </w:num>
  <w:num w:numId="24">
    <w:abstractNumId w:val="3"/>
  </w:num>
  <w:num w:numId="25">
    <w:abstractNumId w:val="31"/>
  </w:num>
  <w:num w:numId="26">
    <w:abstractNumId w:val="7"/>
  </w:num>
  <w:num w:numId="27">
    <w:abstractNumId w:val="2"/>
  </w:num>
  <w:num w:numId="28">
    <w:abstractNumId w:val="11"/>
  </w:num>
  <w:num w:numId="29">
    <w:abstractNumId w:val="28"/>
  </w:num>
  <w:num w:numId="30">
    <w:abstractNumId w:val="26"/>
  </w:num>
  <w:num w:numId="31">
    <w:abstractNumId w:val="20"/>
  </w:num>
  <w:num w:numId="32">
    <w:abstractNumId w:val="32"/>
  </w:num>
  <w:num w:numId="33">
    <w:abstractNumId w:val="9"/>
  </w:num>
  <w:num w:numId="34">
    <w:abstractNumId w:val="16"/>
  </w:num>
  <w:num w:numId="35">
    <w:abstractNumId w:val="17"/>
  </w:num>
  <w:num w:numId="36">
    <w:abstractNumId w:val="1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AB"/>
    <w:rsid w:val="00003EF7"/>
    <w:rsid w:val="00010E43"/>
    <w:rsid w:val="00035083"/>
    <w:rsid w:val="000752E3"/>
    <w:rsid w:val="00083D36"/>
    <w:rsid w:val="0008714B"/>
    <w:rsid w:val="000A5744"/>
    <w:rsid w:val="000B2D94"/>
    <w:rsid w:val="000C6B49"/>
    <w:rsid w:val="000F44F3"/>
    <w:rsid w:val="001068B4"/>
    <w:rsid w:val="00107258"/>
    <w:rsid w:val="001144B0"/>
    <w:rsid w:val="00154D6C"/>
    <w:rsid w:val="00186FAE"/>
    <w:rsid w:val="001A4677"/>
    <w:rsid w:val="001B47E4"/>
    <w:rsid w:val="001D03F3"/>
    <w:rsid w:val="001D25D8"/>
    <w:rsid w:val="001D4D6E"/>
    <w:rsid w:val="001D6C68"/>
    <w:rsid w:val="001E5BA3"/>
    <w:rsid w:val="00212B51"/>
    <w:rsid w:val="00213F82"/>
    <w:rsid w:val="00224208"/>
    <w:rsid w:val="002471E8"/>
    <w:rsid w:val="00275C5D"/>
    <w:rsid w:val="002A3038"/>
    <w:rsid w:val="002A5971"/>
    <w:rsid w:val="002C2326"/>
    <w:rsid w:val="00327B04"/>
    <w:rsid w:val="003344E9"/>
    <w:rsid w:val="00387CB0"/>
    <w:rsid w:val="003D07B9"/>
    <w:rsid w:val="003E2A90"/>
    <w:rsid w:val="0040124D"/>
    <w:rsid w:val="0043132A"/>
    <w:rsid w:val="00452E6D"/>
    <w:rsid w:val="00461FE1"/>
    <w:rsid w:val="00470FFC"/>
    <w:rsid w:val="0048172B"/>
    <w:rsid w:val="004847B4"/>
    <w:rsid w:val="004D1882"/>
    <w:rsid w:val="004D3D56"/>
    <w:rsid w:val="004D4289"/>
    <w:rsid w:val="00525BBC"/>
    <w:rsid w:val="00547229"/>
    <w:rsid w:val="00596182"/>
    <w:rsid w:val="005D5F9F"/>
    <w:rsid w:val="005E1DBA"/>
    <w:rsid w:val="005F6DF3"/>
    <w:rsid w:val="00600629"/>
    <w:rsid w:val="0061136C"/>
    <w:rsid w:val="00643640"/>
    <w:rsid w:val="006724CD"/>
    <w:rsid w:val="00676085"/>
    <w:rsid w:val="00681F55"/>
    <w:rsid w:val="00682399"/>
    <w:rsid w:val="006B20A1"/>
    <w:rsid w:val="006B53D1"/>
    <w:rsid w:val="006B7C82"/>
    <w:rsid w:val="006C5291"/>
    <w:rsid w:val="006D4205"/>
    <w:rsid w:val="0071344A"/>
    <w:rsid w:val="007134E5"/>
    <w:rsid w:val="007229B7"/>
    <w:rsid w:val="00744F58"/>
    <w:rsid w:val="00752890"/>
    <w:rsid w:val="00771782"/>
    <w:rsid w:val="00780D0B"/>
    <w:rsid w:val="007859AB"/>
    <w:rsid w:val="00787F83"/>
    <w:rsid w:val="00790B74"/>
    <w:rsid w:val="007C5B59"/>
    <w:rsid w:val="007D4802"/>
    <w:rsid w:val="007E6FD4"/>
    <w:rsid w:val="0085244B"/>
    <w:rsid w:val="00864DE1"/>
    <w:rsid w:val="00873A43"/>
    <w:rsid w:val="00876483"/>
    <w:rsid w:val="008823AB"/>
    <w:rsid w:val="008E6B9C"/>
    <w:rsid w:val="008F23E5"/>
    <w:rsid w:val="00913B9D"/>
    <w:rsid w:val="00977836"/>
    <w:rsid w:val="0098399B"/>
    <w:rsid w:val="009B581D"/>
    <w:rsid w:val="009B5F3F"/>
    <w:rsid w:val="009C3A51"/>
    <w:rsid w:val="009E1D71"/>
    <w:rsid w:val="00A0325D"/>
    <w:rsid w:val="00A04981"/>
    <w:rsid w:val="00A11668"/>
    <w:rsid w:val="00A374B0"/>
    <w:rsid w:val="00A524B5"/>
    <w:rsid w:val="00A55E00"/>
    <w:rsid w:val="00A62D69"/>
    <w:rsid w:val="00AB6D07"/>
    <w:rsid w:val="00AC423A"/>
    <w:rsid w:val="00AE06BE"/>
    <w:rsid w:val="00AE7567"/>
    <w:rsid w:val="00B12D94"/>
    <w:rsid w:val="00B31DE6"/>
    <w:rsid w:val="00B360F0"/>
    <w:rsid w:val="00B47498"/>
    <w:rsid w:val="00B55647"/>
    <w:rsid w:val="00B76E39"/>
    <w:rsid w:val="00BC524E"/>
    <w:rsid w:val="00BF3E49"/>
    <w:rsid w:val="00C120C6"/>
    <w:rsid w:val="00C23823"/>
    <w:rsid w:val="00C246BA"/>
    <w:rsid w:val="00C3406B"/>
    <w:rsid w:val="00C52E94"/>
    <w:rsid w:val="00C64305"/>
    <w:rsid w:val="00C8280F"/>
    <w:rsid w:val="00C86655"/>
    <w:rsid w:val="00CF0310"/>
    <w:rsid w:val="00D02567"/>
    <w:rsid w:val="00D22085"/>
    <w:rsid w:val="00D24EA2"/>
    <w:rsid w:val="00D4102A"/>
    <w:rsid w:val="00D412AC"/>
    <w:rsid w:val="00D51515"/>
    <w:rsid w:val="00D531FB"/>
    <w:rsid w:val="00D55D51"/>
    <w:rsid w:val="00D631D0"/>
    <w:rsid w:val="00DB5A09"/>
    <w:rsid w:val="00DD3A23"/>
    <w:rsid w:val="00DE0E87"/>
    <w:rsid w:val="00DE71B9"/>
    <w:rsid w:val="00DF0F3A"/>
    <w:rsid w:val="00E00502"/>
    <w:rsid w:val="00E15378"/>
    <w:rsid w:val="00E16124"/>
    <w:rsid w:val="00E233BC"/>
    <w:rsid w:val="00E2599B"/>
    <w:rsid w:val="00E517B4"/>
    <w:rsid w:val="00E75E6A"/>
    <w:rsid w:val="00EB5CA1"/>
    <w:rsid w:val="00EF7FF2"/>
    <w:rsid w:val="00F00661"/>
    <w:rsid w:val="00F05123"/>
    <w:rsid w:val="00F16628"/>
    <w:rsid w:val="00F21507"/>
    <w:rsid w:val="00F27CA1"/>
    <w:rsid w:val="00F3695C"/>
    <w:rsid w:val="00F55FD0"/>
    <w:rsid w:val="00F65EB7"/>
    <w:rsid w:val="00F7299C"/>
    <w:rsid w:val="00F918FD"/>
    <w:rsid w:val="00FA2640"/>
    <w:rsid w:val="00FC05BF"/>
    <w:rsid w:val="00FC24BC"/>
    <w:rsid w:val="00FC5023"/>
    <w:rsid w:val="00FF218C"/>
    <w:rsid w:val="458A64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7A79A"/>
  <w15:docId w15:val="{1157477F-D573-4552-8AB6-7C272D9E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414141"/>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9AB"/>
    <w:pPr>
      <w:spacing w:after="160" w:line="254" w:lineRule="auto"/>
    </w:pPr>
    <w:rPr>
      <w:rFonts w:asciiTheme="minorHAnsi" w:hAnsiTheme="minorHAnsi"/>
      <w:color w:val="auto"/>
      <w:sz w:val="22"/>
      <w:szCs w:val="22"/>
    </w:rPr>
  </w:style>
  <w:style w:type="paragraph" w:styleId="Titre1">
    <w:name w:val="heading 1"/>
    <w:basedOn w:val="Normal"/>
    <w:next w:val="Normal"/>
    <w:link w:val="Titre1Car"/>
    <w:autoRedefine/>
    <w:uiPriority w:val="9"/>
    <w:qFormat/>
    <w:rsid w:val="00DE0E87"/>
    <w:pPr>
      <w:keepNext/>
      <w:keepLines/>
      <w:numPr>
        <w:numId w:val="12"/>
      </w:numPr>
      <w:spacing w:before="240"/>
      <w:ind w:left="357" w:hanging="357"/>
      <w:outlineLvl w:val="0"/>
    </w:pPr>
    <w:rPr>
      <w:rFonts w:eastAsiaTheme="majorEastAsia" w:cstheme="majorBidi"/>
      <w:b/>
      <w:bCs/>
      <w:szCs w:val="28"/>
    </w:rPr>
  </w:style>
  <w:style w:type="paragraph" w:styleId="Titre2">
    <w:name w:val="heading 2"/>
    <w:basedOn w:val="Normal"/>
    <w:next w:val="Normal"/>
    <w:link w:val="Titre2Car"/>
    <w:autoRedefine/>
    <w:uiPriority w:val="9"/>
    <w:unhideWhenUsed/>
    <w:qFormat/>
    <w:rsid w:val="00F00661"/>
    <w:pPr>
      <w:keepNext/>
      <w:keepLines/>
      <w:numPr>
        <w:numId w:val="21"/>
      </w:numPr>
      <w:spacing w:before="240" w:after="60"/>
      <w:ind w:left="360"/>
      <w:outlineLvl w:val="1"/>
    </w:pPr>
    <w:rPr>
      <w:rFonts w:eastAsiaTheme="majorEastAsia" w:cs="Arial"/>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5123"/>
    <w:pPr>
      <w:tabs>
        <w:tab w:val="center" w:pos="4536"/>
        <w:tab w:val="right" w:pos="9072"/>
      </w:tabs>
      <w:spacing w:after="0"/>
    </w:pPr>
  </w:style>
  <w:style w:type="character" w:customStyle="1" w:styleId="En-tteCar">
    <w:name w:val="En-tête Car"/>
    <w:basedOn w:val="Policepardfaut"/>
    <w:link w:val="En-tte"/>
    <w:uiPriority w:val="99"/>
    <w:rsid w:val="00F05123"/>
  </w:style>
  <w:style w:type="paragraph" w:styleId="Pieddepage">
    <w:name w:val="footer"/>
    <w:basedOn w:val="Normal"/>
    <w:link w:val="PieddepageCar"/>
    <w:uiPriority w:val="99"/>
    <w:unhideWhenUsed/>
    <w:rsid w:val="00F05123"/>
    <w:pPr>
      <w:tabs>
        <w:tab w:val="center" w:pos="4536"/>
        <w:tab w:val="right" w:pos="9072"/>
      </w:tabs>
      <w:spacing w:after="0"/>
    </w:pPr>
  </w:style>
  <w:style w:type="character" w:customStyle="1" w:styleId="PieddepageCar">
    <w:name w:val="Pied de page Car"/>
    <w:basedOn w:val="Policepardfaut"/>
    <w:link w:val="Pieddepage"/>
    <w:uiPriority w:val="99"/>
    <w:rsid w:val="00F05123"/>
  </w:style>
  <w:style w:type="paragraph" w:styleId="Textedebulles">
    <w:name w:val="Balloon Text"/>
    <w:basedOn w:val="Normal"/>
    <w:link w:val="TextedebullesCar"/>
    <w:uiPriority w:val="99"/>
    <w:semiHidden/>
    <w:unhideWhenUsed/>
    <w:rsid w:val="00F0512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05123"/>
    <w:rPr>
      <w:rFonts w:ascii="Tahoma" w:hAnsi="Tahoma" w:cs="Tahoma"/>
      <w:sz w:val="16"/>
      <w:szCs w:val="16"/>
    </w:rPr>
  </w:style>
  <w:style w:type="character" w:customStyle="1" w:styleId="Titre1Car">
    <w:name w:val="Titre 1 Car"/>
    <w:basedOn w:val="Policepardfaut"/>
    <w:link w:val="Titre1"/>
    <w:uiPriority w:val="9"/>
    <w:rsid w:val="00DE0E87"/>
    <w:rPr>
      <w:rFonts w:eastAsiaTheme="majorEastAsia" w:cstheme="majorBidi"/>
      <w:b/>
      <w:bCs/>
      <w:color w:val="auto"/>
      <w:sz w:val="22"/>
      <w:szCs w:val="28"/>
    </w:rPr>
  </w:style>
  <w:style w:type="paragraph" w:customStyle="1" w:styleId="Paragraphestandard">
    <w:name w:val="[Paragraphe standard]"/>
    <w:basedOn w:val="Normal"/>
    <w:uiPriority w:val="99"/>
    <w:rsid w:val="00F05123"/>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styleId="Listepuces">
    <w:name w:val="List Bullet"/>
    <w:basedOn w:val="Normal"/>
    <w:uiPriority w:val="99"/>
    <w:unhideWhenUsed/>
    <w:rsid w:val="00EF7FF2"/>
    <w:pPr>
      <w:numPr>
        <w:numId w:val="1"/>
      </w:numPr>
      <w:contextualSpacing/>
    </w:pPr>
  </w:style>
  <w:style w:type="table" w:styleId="Grilledutableau">
    <w:name w:val="Table Grid"/>
    <w:basedOn w:val="TableauNormal"/>
    <w:uiPriority w:val="39"/>
    <w:rsid w:val="0068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F00661"/>
    <w:rPr>
      <w:rFonts w:eastAsiaTheme="majorEastAsia" w:cs="Arial"/>
      <w:i/>
      <w:color w:val="auto"/>
      <w:sz w:val="22"/>
      <w:szCs w:val="26"/>
    </w:rPr>
  </w:style>
  <w:style w:type="paragraph" w:styleId="Paragraphedeliste">
    <w:name w:val="List Paragraph"/>
    <w:basedOn w:val="Normal"/>
    <w:autoRedefine/>
    <w:uiPriority w:val="34"/>
    <w:qFormat/>
    <w:rsid w:val="00676085"/>
    <w:pPr>
      <w:numPr>
        <w:numId w:val="24"/>
      </w:numPr>
      <w:spacing w:after="0"/>
      <w:ind w:left="284" w:hanging="284"/>
      <w:contextualSpacing/>
    </w:pPr>
    <w:rPr>
      <w:color w:val="000000" w:themeColor="text1"/>
      <w:szCs w:val="20"/>
    </w:rPr>
  </w:style>
  <w:style w:type="paragraph" w:styleId="Sansinterligne">
    <w:name w:val="No Spacing"/>
    <w:uiPriority w:val="1"/>
    <w:qFormat/>
    <w:rsid w:val="00F65EB7"/>
    <w:pPr>
      <w:spacing w:after="0" w:line="240" w:lineRule="auto"/>
    </w:pPr>
    <w:rPr>
      <w:color w:val="auto"/>
      <w:sz w:val="22"/>
      <w:szCs w:val="22"/>
    </w:rPr>
  </w:style>
  <w:style w:type="paragraph" w:styleId="Notedebasdepage">
    <w:name w:val="footnote text"/>
    <w:basedOn w:val="Normal"/>
    <w:link w:val="NotedebasdepageCar"/>
    <w:uiPriority w:val="99"/>
    <w:semiHidden/>
    <w:unhideWhenUsed/>
    <w:rsid w:val="004D3D56"/>
    <w:pPr>
      <w:spacing w:after="0"/>
    </w:pPr>
    <w:rPr>
      <w:sz w:val="20"/>
      <w:szCs w:val="20"/>
    </w:rPr>
  </w:style>
  <w:style w:type="character" w:customStyle="1" w:styleId="NotedebasdepageCar">
    <w:name w:val="Note de bas de page Car"/>
    <w:basedOn w:val="Policepardfaut"/>
    <w:link w:val="Notedebasdepage"/>
    <w:uiPriority w:val="99"/>
    <w:semiHidden/>
    <w:rsid w:val="004D3D56"/>
    <w:rPr>
      <w:color w:val="auto"/>
    </w:rPr>
  </w:style>
  <w:style w:type="character" w:styleId="Appelnotedebasdep">
    <w:name w:val="footnote reference"/>
    <w:basedOn w:val="Policepardfaut"/>
    <w:uiPriority w:val="99"/>
    <w:semiHidden/>
    <w:unhideWhenUsed/>
    <w:rsid w:val="004D3D56"/>
    <w:rPr>
      <w:vertAlign w:val="superscript"/>
    </w:rPr>
  </w:style>
  <w:style w:type="character" w:styleId="Lienhypertexte">
    <w:name w:val="Hyperlink"/>
    <w:basedOn w:val="Policepardfaut"/>
    <w:uiPriority w:val="99"/>
    <w:unhideWhenUsed/>
    <w:rsid w:val="004D3D56"/>
    <w:rPr>
      <w:color w:val="0000FF" w:themeColor="hyperlink"/>
      <w:u w:val="single"/>
    </w:rPr>
  </w:style>
  <w:style w:type="character" w:styleId="Marquedecommentaire">
    <w:name w:val="annotation reference"/>
    <w:basedOn w:val="Policepardfaut"/>
    <w:uiPriority w:val="99"/>
    <w:semiHidden/>
    <w:unhideWhenUsed/>
    <w:rsid w:val="001144B0"/>
    <w:rPr>
      <w:sz w:val="16"/>
      <w:szCs w:val="16"/>
    </w:rPr>
  </w:style>
  <w:style w:type="paragraph" w:styleId="Commentaire">
    <w:name w:val="annotation text"/>
    <w:basedOn w:val="Normal"/>
    <w:link w:val="CommentaireCar"/>
    <w:uiPriority w:val="99"/>
    <w:semiHidden/>
    <w:unhideWhenUsed/>
    <w:rsid w:val="001144B0"/>
    <w:rPr>
      <w:sz w:val="20"/>
      <w:szCs w:val="20"/>
    </w:rPr>
  </w:style>
  <w:style w:type="character" w:customStyle="1" w:styleId="CommentaireCar">
    <w:name w:val="Commentaire Car"/>
    <w:basedOn w:val="Policepardfaut"/>
    <w:link w:val="Commentaire"/>
    <w:uiPriority w:val="99"/>
    <w:semiHidden/>
    <w:rsid w:val="001144B0"/>
    <w:rPr>
      <w:color w:val="auto"/>
    </w:rPr>
  </w:style>
  <w:style w:type="paragraph" w:styleId="Objetducommentaire">
    <w:name w:val="annotation subject"/>
    <w:basedOn w:val="Commentaire"/>
    <w:next w:val="Commentaire"/>
    <w:link w:val="ObjetducommentaireCar"/>
    <w:uiPriority w:val="99"/>
    <w:semiHidden/>
    <w:unhideWhenUsed/>
    <w:rsid w:val="001144B0"/>
    <w:rPr>
      <w:b/>
      <w:bCs/>
    </w:rPr>
  </w:style>
  <w:style w:type="character" w:customStyle="1" w:styleId="ObjetducommentaireCar">
    <w:name w:val="Objet du commentaire Car"/>
    <w:basedOn w:val="CommentaireCar"/>
    <w:link w:val="Objetducommentaire"/>
    <w:uiPriority w:val="99"/>
    <w:semiHidden/>
    <w:rsid w:val="001144B0"/>
    <w:rPr>
      <w:b/>
      <w:bCs/>
      <w:color w:val="auto"/>
    </w:rPr>
  </w:style>
  <w:style w:type="paragraph" w:styleId="En-ttedetabledesmatires">
    <w:name w:val="TOC Heading"/>
    <w:basedOn w:val="Titre1"/>
    <w:next w:val="Normal"/>
    <w:autoRedefine/>
    <w:uiPriority w:val="39"/>
    <w:unhideWhenUsed/>
    <w:qFormat/>
    <w:rsid w:val="00452E6D"/>
    <w:pPr>
      <w:numPr>
        <w:numId w:val="0"/>
      </w:numPr>
      <w:spacing w:after="0" w:line="360" w:lineRule="auto"/>
      <w:outlineLvl w:val="9"/>
    </w:pPr>
    <w:rPr>
      <w:bCs w:val="0"/>
      <w:color w:val="002060"/>
      <w:szCs w:val="32"/>
      <w:lang w:eastAsia="fr-CH"/>
    </w:rPr>
  </w:style>
  <w:style w:type="paragraph" w:styleId="TM1">
    <w:name w:val="toc 1"/>
    <w:basedOn w:val="Normal"/>
    <w:next w:val="Normal"/>
    <w:autoRedefine/>
    <w:uiPriority w:val="39"/>
    <w:unhideWhenUsed/>
    <w:rsid w:val="00452E6D"/>
    <w:pPr>
      <w:spacing w:after="100"/>
    </w:pPr>
    <w:rPr>
      <w:rFonts w:eastAsiaTheme="minorEastAsia" w:cs="Times New Roman"/>
      <w:b/>
      <w:lang w:eastAsia="fr-CH"/>
    </w:rPr>
  </w:style>
  <w:style w:type="paragraph" w:styleId="TM2">
    <w:name w:val="toc 2"/>
    <w:basedOn w:val="Normal"/>
    <w:next w:val="Normal"/>
    <w:autoRedefine/>
    <w:uiPriority w:val="39"/>
    <w:unhideWhenUsed/>
    <w:rsid w:val="00452E6D"/>
    <w:pPr>
      <w:spacing w:after="100"/>
      <w:ind w:left="220"/>
    </w:pPr>
    <w:rPr>
      <w:rFonts w:eastAsiaTheme="minorEastAsia" w:cs="Times New Roman"/>
      <w:i/>
      <w:lang w:eastAsia="fr-CH"/>
    </w:rPr>
  </w:style>
  <w:style w:type="paragraph" w:styleId="TM3">
    <w:name w:val="toc 3"/>
    <w:basedOn w:val="Normal"/>
    <w:next w:val="Normal"/>
    <w:autoRedefine/>
    <w:uiPriority w:val="39"/>
    <w:unhideWhenUsed/>
    <w:rsid w:val="00452E6D"/>
    <w:pPr>
      <w:spacing w:after="100"/>
      <w:ind w:left="440"/>
    </w:pPr>
    <w:rPr>
      <w:rFonts w:eastAsiaTheme="minorEastAsia" w:cs="Times New Roman"/>
      <w:i/>
      <w:sz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1357">
      <w:bodyDiv w:val="1"/>
      <w:marLeft w:val="0"/>
      <w:marRight w:val="0"/>
      <w:marTop w:val="0"/>
      <w:marBottom w:val="0"/>
      <w:divBdr>
        <w:top w:val="none" w:sz="0" w:space="0" w:color="auto"/>
        <w:left w:val="none" w:sz="0" w:space="0" w:color="auto"/>
        <w:bottom w:val="none" w:sz="0" w:space="0" w:color="auto"/>
        <w:right w:val="none" w:sz="0" w:space="0" w:color="auto"/>
      </w:divBdr>
    </w:div>
    <w:div w:id="997810131">
      <w:bodyDiv w:val="1"/>
      <w:marLeft w:val="0"/>
      <w:marRight w:val="0"/>
      <w:marTop w:val="0"/>
      <w:marBottom w:val="0"/>
      <w:divBdr>
        <w:top w:val="none" w:sz="0" w:space="0" w:color="auto"/>
        <w:left w:val="none" w:sz="0" w:space="0" w:color="auto"/>
        <w:bottom w:val="none" w:sz="0" w:space="0" w:color="auto"/>
        <w:right w:val="none" w:sz="0" w:space="0" w:color="auto"/>
      </w:divBdr>
    </w:div>
    <w:div w:id="1601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grand\Documents\Mod&#232;les%20Office%20personnalis&#233;s\Modele-docx_Career2S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B91926D3FD840BC2F1C7F23499AB6" ma:contentTypeVersion="1" ma:contentTypeDescription="Crée un document." ma:contentTypeScope="" ma:versionID="de8a9955bb78dec1258b64f46de66cb3">
  <xsd:schema xmlns:xsd="http://www.w3.org/2001/XMLSchema" xmlns:xs="http://www.w3.org/2001/XMLSchema" xmlns:p="http://schemas.microsoft.com/office/2006/metadata/properties" xmlns:ns2="a2ba81c1-35e9-4ce7-815b-5d3874952508" xmlns:ns3="788b53bb-d2ce-4bf1-91ce-6fadb0059340" targetNamespace="http://schemas.microsoft.com/office/2006/metadata/properties" ma:root="true" ma:fieldsID="55a4ac7ab1870a62b34824acb2944b3f" ns2:_="" ns3:_="">
    <xsd:import namespace="a2ba81c1-35e9-4ce7-815b-5d3874952508"/>
    <xsd:import namespace="788b53bb-d2ce-4bf1-91ce-6fadb0059340"/>
    <xsd:element name="properties">
      <xsd:complexType>
        <xsd:sequence>
          <xsd:element name="documentManagement">
            <xsd:complexType>
              <xsd:all>
                <xsd:element ref="ns2:_dlc_DocId" minOccurs="0"/>
                <xsd:element ref="ns2:_dlc_DocIdUrl" minOccurs="0"/>
                <xsd:element ref="ns2:_dlc_DocIdPersistId" minOccurs="0"/>
                <xsd:element ref="ns3:Log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a81c1-35e9-4ce7-815b-5d387495250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8b53bb-d2ce-4bf1-91ce-6fadb0059340" elementFormDefault="qualified">
    <xsd:import namespace="http://schemas.microsoft.com/office/2006/documentManagement/types"/>
    <xsd:import namespace="http://schemas.microsoft.com/office/infopath/2007/PartnerControls"/>
    <xsd:element name="Logo" ma:index="11" nillable="true" ma:displayName="Logo" ma:format="Hyperlink" ma:internalName="Log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go xmlns="788b53bb-d2ce-4bf1-91ce-6fadb0059340">
      <Url xsi:nil="true"/>
      <Description xsi:nil="true"/>
    </Log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8286-7E17-4F92-916C-B8FA4D2DF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a81c1-35e9-4ce7-815b-5d3874952508"/>
    <ds:schemaRef ds:uri="788b53bb-d2ce-4bf1-91ce-6fadb0059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B351E-28A2-43E5-BEF0-FD9DC98E9D15}">
  <ds:schemaRefs>
    <ds:schemaRef ds:uri="http://schemas.microsoft.com/sharepoint/events"/>
  </ds:schemaRefs>
</ds:datastoreItem>
</file>

<file path=customXml/itemProps3.xml><?xml version="1.0" encoding="utf-8"?>
<ds:datastoreItem xmlns:ds="http://schemas.openxmlformats.org/officeDocument/2006/customXml" ds:itemID="{F7C40166-948C-49CB-A019-7631040AD7B8}">
  <ds:schemaRefs>
    <ds:schemaRef ds:uri="http://schemas.microsoft.com/sharepoint/v3/contenttype/forms"/>
  </ds:schemaRefs>
</ds:datastoreItem>
</file>

<file path=customXml/itemProps4.xml><?xml version="1.0" encoding="utf-8"?>
<ds:datastoreItem xmlns:ds="http://schemas.openxmlformats.org/officeDocument/2006/customXml" ds:itemID="{1881999B-4650-4C61-99A6-55D92B3C546F}">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88b53bb-d2ce-4bf1-91ce-6fadb0059340"/>
    <ds:schemaRef ds:uri="a2ba81c1-35e9-4ce7-815b-5d3874952508"/>
    <ds:schemaRef ds:uri="http://www.w3.org/XML/1998/namespace"/>
  </ds:schemaRefs>
</ds:datastoreItem>
</file>

<file path=customXml/itemProps5.xml><?xml version="1.0" encoding="utf-8"?>
<ds:datastoreItem xmlns:ds="http://schemas.openxmlformats.org/officeDocument/2006/customXml" ds:itemID="{041728F6-81DC-4B04-A346-683E7268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Modele-docx_Career2SW.dotx</Template>
  <TotalTime>0</TotalTime>
  <Pages>5</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Grand Olivier</dc:creator>
  <cp:lastModifiedBy>Foldhazi Agnes (HES)</cp:lastModifiedBy>
  <cp:revision>3</cp:revision>
  <dcterms:created xsi:type="dcterms:W3CDTF">2021-05-20T11:59:00Z</dcterms:created>
  <dcterms:modified xsi:type="dcterms:W3CDTF">2021-05-20T11:59:00Z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1282266199</vt:i4>
  </property>
  <property fmtid="{D5CDD505-2E9C-101B-9397-08002B2CF9AE}" pid="3" name="_NewReviewCycle">
    <vt:lpwstr/>
  </property>
  <property fmtid="{D5CDD505-2E9C-101B-9397-08002B2CF9AE}" pid="4" name="_EmailSubject">
    <vt:lpwstr>Proposition d'OJ pour le 02.11. après-midi</vt:lpwstr>
  </property>
  <property fmtid="{D5CDD505-2E9C-101B-9397-08002B2CF9AE}" pid="5" name="_AuthorEmail">
    <vt:lpwstr>evelyne.thoennissen@hevs.ch</vt:lpwstr>
  </property>
  <property fmtid="{D5CDD505-2E9C-101B-9397-08002B2CF9AE}" pid="6" name="_AuthorEmailDisplayName">
    <vt:lpwstr>Evelyne Thoennissen</vt:lpwstr>
  </property>
  <property fmtid="{D5CDD505-2E9C-101B-9397-08002B2CF9AE}" pid="7" name="_ReviewingToolsShownOnce">
    <vt:lpwstr/>
  </property>
  <property fmtid="{D5CDD505-2E9C-101B-9397-08002B2CF9AE}" pid="8" name="ContentTypeId">
    <vt:lpwstr>0x01010097BB91926D3FD840BC2F1C7F23499AB6</vt:lpwstr>
  </property>
</Properties>
</file>